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282" w:rsidRPr="00BB6B8B" w:rsidRDefault="00565282" w:rsidP="00CC4A08">
      <w:pPr>
        <w:jc w:val="center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>Э</w:t>
      </w:r>
      <w:r w:rsidRPr="00BB6B8B">
        <w:rPr>
          <w:rFonts w:eastAsia="Times New Roman" w:cs="Calibri"/>
          <w:b/>
          <w:bCs/>
        </w:rPr>
        <w:t>НЕРГОСЕРВИСНЫЙ ДОГОВОР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07"/>
        <w:gridCol w:w="4791"/>
      </w:tblGrid>
      <w:tr w:rsidR="00565282" w:rsidRPr="00BB6B8B" w:rsidTr="00CC4A08">
        <w:tc>
          <w:tcPr>
            <w:tcW w:w="4973" w:type="dxa"/>
            <w:shd w:val="clear" w:color="auto" w:fill="auto"/>
            <w:hideMark/>
          </w:tcPr>
          <w:p w:rsidR="00565282" w:rsidRPr="00BB6B8B" w:rsidRDefault="00565282" w:rsidP="00CC4A08">
            <w:r w:rsidRPr="00BB6B8B">
              <w:t>г. Москва</w:t>
            </w:r>
            <w:r w:rsidR="00D506AE" w:rsidRPr="00BB6B8B">
              <w:t xml:space="preserve">                 </w:t>
            </w:r>
          </w:p>
        </w:tc>
        <w:tc>
          <w:tcPr>
            <w:tcW w:w="5024" w:type="dxa"/>
            <w:shd w:val="clear" w:color="auto" w:fill="auto"/>
            <w:hideMark/>
          </w:tcPr>
          <w:p w:rsidR="00565282" w:rsidRPr="00BB6B8B" w:rsidRDefault="00D506AE" w:rsidP="00CC4A08">
            <w:r w:rsidRPr="00BB6B8B">
              <w:t xml:space="preserve">                        «___» ___________ 201_</w:t>
            </w:r>
            <w:r w:rsidR="00565282" w:rsidRPr="00BB6B8B">
              <w:t xml:space="preserve"> года</w:t>
            </w:r>
          </w:p>
        </w:tc>
      </w:tr>
    </w:tbl>
    <w:p w:rsidR="00D506AE" w:rsidRPr="00BB6B8B" w:rsidRDefault="00565282" w:rsidP="00CC4A08">
      <w:pPr>
        <w:spacing w:after="0" w:line="240" w:lineRule="auto"/>
        <w:ind w:firstLine="709"/>
        <w:rPr>
          <w:rFonts w:eastAsiaTheme="minorHAnsi"/>
        </w:rPr>
      </w:pPr>
      <w:r w:rsidRPr="00BB6B8B">
        <w:rPr>
          <w:rFonts w:eastAsiaTheme="minorHAnsi"/>
        </w:rPr>
        <w:t xml:space="preserve">Собственники помещений в </w:t>
      </w:r>
      <w:r w:rsidR="00D506AE" w:rsidRPr="00BB6B8B">
        <w:rPr>
          <w:rFonts w:eastAsiaTheme="minorHAnsi"/>
        </w:rPr>
        <w:t>м</w:t>
      </w:r>
      <w:r w:rsidRPr="00BB6B8B">
        <w:rPr>
          <w:rFonts w:eastAsiaTheme="minorHAnsi"/>
        </w:rPr>
        <w:t xml:space="preserve">ногоквартирном </w:t>
      </w:r>
      <w:r w:rsidR="00841422" w:rsidRPr="00BB6B8B">
        <w:rPr>
          <w:rFonts w:eastAsiaTheme="minorHAnsi"/>
        </w:rPr>
        <w:t>дом</w:t>
      </w:r>
      <w:r w:rsidRPr="00BB6B8B">
        <w:rPr>
          <w:rFonts w:eastAsiaTheme="minorHAnsi"/>
        </w:rPr>
        <w:t xml:space="preserve">е, расположенном по адресу: </w:t>
      </w:r>
      <w:r w:rsidR="00D506AE" w:rsidRPr="00BB6B8B">
        <w:rPr>
          <w:rFonts w:eastAsiaTheme="minorHAnsi"/>
        </w:rPr>
        <w:br/>
      </w:r>
      <w:r w:rsidRPr="00BB6B8B">
        <w:rPr>
          <w:rFonts w:eastAsiaTheme="minorHAnsi"/>
        </w:rPr>
        <w:t>г. Москва,</w:t>
      </w:r>
      <w:r w:rsidR="00841422" w:rsidRPr="00BB6B8B">
        <w:rPr>
          <w:rFonts w:eastAsiaTheme="minorHAnsi"/>
        </w:rPr>
        <w:t xml:space="preserve"> (далее – </w:t>
      </w:r>
      <w:r w:rsidR="00CC4A08" w:rsidRPr="00BB6B8B">
        <w:rPr>
          <w:rFonts w:eastAsiaTheme="minorHAnsi"/>
        </w:rPr>
        <w:t>«</w:t>
      </w:r>
      <w:r w:rsidR="009E2CDC" w:rsidRPr="00BB6B8B">
        <w:rPr>
          <w:rFonts w:eastAsiaTheme="minorHAnsi"/>
        </w:rPr>
        <w:t>м</w:t>
      </w:r>
      <w:r w:rsidR="00841422" w:rsidRPr="00BB6B8B">
        <w:rPr>
          <w:rFonts w:eastAsiaTheme="minorHAnsi"/>
        </w:rPr>
        <w:t>ногоквартирный дом</w:t>
      </w:r>
      <w:r w:rsidR="00CC4A08" w:rsidRPr="00BB6B8B">
        <w:rPr>
          <w:rFonts w:eastAsiaTheme="minorHAnsi"/>
        </w:rPr>
        <w:t>»</w:t>
      </w:r>
      <w:r w:rsidR="00841422" w:rsidRPr="00BB6B8B">
        <w:rPr>
          <w:rFonts w:eastAsiaTheme="minorHAnsi"/>
        </w:rPr>
        <w:t>)</w:t>
      </w:r>
      <w:r w:rsidRPr="00BB6B8B">
        <w:rPr>
          <w:rFonts w:eastAsiaTheme="minorHAnsi"/>
        </w:rPr>
        <w:t xml:space="preserve">, именуемые в дальнейшем «Заказчик», в лице уполномоченного выборного представителя от собственников </w:t>
      </w:r>
      <w:r w:rsidR="009E2CDC" w:rsidRPr="00BB6B8B">
        <w:rPr>
          <w:rFonts w:eastAsiaTheme="minorHAnsi"/>
        </w:rPr>
        <w:t>м</w:t>
      </w:r>
      <w:r w:rsidR="00841422" w:rsidRPr="00BB6B8B">
        <w:rPr>
          <w:rFonts w:eastAsiaTheme="minorHAnsi"/>
        </w:rPr>
        <w:t>ногоквартирного дома</w:t>
      </w:r>
      <w:r w:rsidRPr="00BB6B8B">
        <w:rPr>
          <w:rFonts w:eastAsiaTheme="minorHAnsi"/>
        </w:rPr>
        <w:t xml:space="preserve"> (Заказчика) </w:t>
      </w:r>
      <w:r w:rsidR="00D506AE" w:rsidRPr="00BB6B8B">
        <w:rPr>
          <w:rFonts w:eastAsiaTheme="minorHAnsi"/>
        </w:rPr>
        <w:t>______________________</w:t>
      </w:r>
      <w:r w:rsidR="00F62170" w:rsidRPr="00BB6B8B">
        <w:rPr>
          <w:rFonts w:eastAsiaTheme="minorHAnsi"/>
        </w:rPr>
        <w:t>__________________</w:t>
      </w:r>
      <w:r w:rsidR="00D506AE" w:rsidRPr="00BB6B8B">
        <w:rPr>
          <w:rFonts w:eastAsiaTheme="minorHAnsi"/>
        </w:rPr>
        <w:t>_________________________</w:t>
      </w:r>
    </w:p>
    <w:p w:rsidR="00D506AE" w:rsidRPr="00BB6B8B" w:rsidRDefault="00D506AE" w:rsidP="006E6575">
      <w:pPr>
        <w:spacing w:after="0" w:line="240" w:lineRule="auto"/>
        <w:ind w:firstLine="5245"/>
        <w:rPr>
          <w:rFonts w:eastAsiaTheme="minorHAnsi"/>
          <w:i/>
          <w:sz w:val="20"/>
          <w:szCs w:val="20"/>
        </w:rPr>
      </w:pPr>
      <w:r w:rsidRPr="00BB6B8B">
        <w:rPr>
          <w:rFonts w:eastAsiaTheme="minorHAnsi"/>
          <w:i/>
          <w:sz w:val="20"/>
          <w:szCs w:val="20"/>
        </w:rPr>
        <w:t>(указать должность)</w:t>
      </w:r>
    </w:p>
    <w:p w:rsidR="00D506AE" w:rsidRPr="00BB6B8B" w:rsidRDefault="00D506AE" w:rsidP="00D506AE">
      <w:pPr>
        <w:jc w:val="center"/>
        <w:rPr>
          <w:rFonts w:eastAsiaTheme="minorHAnsi"/>
          <w:i/>
          <w:sz w:val="20"/>
          <w:szCs w:val="20"/>
        </w:rPr>
      </w:pPr>
      <w:r w:rsidRPr="00BB6B8B">
        <w:rPr>
          <w:rFonts w:eastAsiaTheme="minorHAnsi"/>
        </w:rPr>
        <w:t>____________________________________________</w:t>
      </w:r>
      <w:r w:rsidR="00565282" w:rsidRPr="00BB6B8B">
        <w:rPr>
          <w:rFonts w:eastAsiaTheme="minorHAnsi"/>
        </w:rPr>
        <w:t xml:space="preserve">_______________________________, </w:t>
      </w:r>
      <w:r w:rsidRPr="00BB6B8B">
        <w:rPr>
          <w:rFonts w:eastAsiaTheme="minorHAnsi"/>
          <w:i/>
          <w:sz w:val="20"/>
          <w:szCs w:val="20"/>
        </w:rPr>
        <w:t xml:space="preserve">(указать наименование организации, осуществляющей управление многоквартирным </w:t>
      </w:r>
      <w:r w:rsidR="00841422" w:rsidRPr="00BB6B8B">
        <w:rPr>
          <w:rFonts w:eastAsiaTheme="minorHAnsi"/>
          <w:i/>
          <w:sz w:val="20"/>
          <w:szCs w:val="20"/>
        </w:rPr>
        <w:t>дом</w:t>
      </w:r>
      <w:r w:rsidRPr="00BB6B8B">
        <w:rPr>
          <w:rFonts w:eastAsiaTheme="minorHAnsi"/>
          <w:i/>
          <w:sz w:val="20"/>
          <w:szCs w:val="20"/>
        </w:rPr>
        <w:t>ом, ФИО)</w:t>
      </w:r>
    </w:p>
    <w:p w:rsidR="00D506AE" w:rsidRPr="00BB6B8B" w:rsidRDefault="00565282" w:rsidP="006E6575">
      <w:pPr>
        <w:spacing w:after="0" w:line="240" w:lineRule="auto"/>
      </w:pPr>
      <w:r w:rsidRPr="00BB6B8B">
        <w:rPr>
          <w:rFonts w:eastAsiaTheme="minorHAnsi"/>
        </w:rPr>
        <w:t>действующ</w:t>
      </w:r>
      <w:r w:rsidR="00D506AE" w:rsidRPr="00BB6B8B">
        <w:rPr>
          <w:rFonts w:eastAsiaTheme="minorHAnsi"/>
        </w:rPr>
        <w:t>его</w:t>
      </w:r>
      <w:r w:rsidRPr="00BB6B8B">
        <w:rPr>
          <w:rFonts w:eastAsiaTheme="minorHAnsi"/>
        </w:rPr>
        <w:t xml:space="preserve"> на основании </w:t>
      </w:r>
      <w:r w:rsidR="00D506AE" w:rsidRPr="00BB6B8B">
        <w:rPr>
          <w:rFonts w:eastAsiaTheme="minorHAnsi"/>
        </w:rPr>
        <w:t>Устава</w:t>
      </w:r>
      <w:r w:rsidRPr="00BB6B8B">
        <w:rPr>
          <w:rFonts w:eastAsiaTheme="minorHAnsi"/>
        </w:rPr>
        <w:t>, договора управлени</w:t>
      </w:r>
      <w:r w:rsidR="00D506AE" w:rsidRPr="00BB6B8B">
        <w:rPr>
          <w:rFonts w:eastAsiaTheme="minorHAnsi"/>
        </w:rPr>
        <w:t>я</w:t>
      </w:r>
      <w:r w:rsidRPr="00BB6B8B">
        <w:rPr>
          <w:rFonts w:eastAsiaTheme="minorHAnsi"/>
        </w:rPr>
        <w:t xml:space="preserve"> </w:t>
      </w:r>
      <w:r w:rsidR="00D506AE" w:rsidRPr="00BB6B8B">
        <w:rPr>
          <w:rFonts w:eastAsiaTheme="minorHAnsi"/>
        </w:rPr>
        <w:t>м</w:t>
      </w:r>
      <w:r w:rsidRPr="00BB6B8B">
        <w:rPr>
          <w:rFonts w:eastAsiaTheme="minorHAnsi"/>
        </w:rPr>
        <w:t xml:space="preserve">ногоквартирным </w:t>
      </w:r>
      <w:r w:rsidR="00841422" w:rsidRPr="00BB6B8B">
        <w:rPr>
          <w:rFonts w:eastAsiaTheme="minorHAnsi"/>
        </w:rPr>
        <w:t>дом</w:t>
      </w:r>
      <w:r w:rsidRPr="00BB6B8B">
        <w:rPr>
          <w:rFonts w:eastAsiaTheme="minorHAnsi"/>
        </w:rPr>
        <w:t xml:space="preserve">ом, заключенным с </w:t>
      </w:r>
      <w:r w:rsidR="00D506AE" w:rsidRPr="00BB6B8B">
        <w:rPr>
          <w:rFonts w:eastAsiaTheme="minorHAnsi"/>
        </w:rPr>
        <w:t>с</w:t>
      </w:r>
      <w:r w:rsidRPr="00BB6B8B">
        <w:rPr>
          <w:rFonts w:eastAsiaTheme="minorHAnsi"/>
        </w:rPr>
        <w:t xml:space="preserve">обственниками помещений в многоквартирном </w:t>
      </w:r>
      <w:r w:rsidR="00841422" w:rsidRPr="00BB6B8B">
        <w:rPr>
          <w:rFonts w:eastAsiaTheme="minorHAnsi"/>
        </w:rPr>
        <w:t>дом</w:t>
      </w:r>
      <w:r w:rsidRPr="00BB6B8B">
        <w:rPr>
          <w:rFonts w:eastAsiaTheme="minorHAnsi"/>
        </w:rPr>
        <w:t xml:space="preserve">е, и протокола общего собрания </w:t>
      </w:r>
      <w:r w:rsidR="00D506AE" w:rsidRPr="00BB6B8B">
        <w:rPr>
          <w:rFonts w:eastAsiaTheme="minorHAnsi"/>
        </w:rPr>
        <w:t>с</w:t>
      </w:r>
      <w:r w:rsidRPr="00BB6B8B">
        <w:rPr>
          <w:rFonts w:eastAsiaTheme="minorHAnsi"/>
        </w:rPr>
        <w:t>обственников</w:t>
      </w:r>
      <w:r w:rsidRPr="00BB6B8B">
        <w:t xml:space="preserve"> от «___»</w:t>
      </w:r>
      <w:r w:rsidR="002B0911" w:rsidRPr="00AF2368">
        <w:t xml:space="preserve"> </w:t>
      </w:r>
      <w:r w:rsidRPr="00BB6B8B">
        <w:t>____________20__</w:t>
      </w:r>
      <w:r w:rsidR="00BB6B8B" w:rsidRPr="00BB6B8B">
        <w:t xml:space="preserve"> </w:t>
      </w:r>
      <w:r w:rsidRPr="00BB6B8B">
        <w:t xml:space="preserve">г. № ___, с одной стороны, и </w:t>
      </w:r>
      <w:r w:rsidR="00D506AE" w:rsidRPr="00BB6B8B">
        <w:t>_________________________________________________________________________</w:t>
      </w:r>
      <w:r w:rsidR="00A005DD" w:rsidRPr="00A005DD">
        <w:t>_____</w:t>
      </w:r>
      <w:r w:rsidRPr="00BB6B8B">
        <w:t xml:space="preserve">, </w:t>
      </w:r>
    </w:p>
    <w:p w:rsidR="00D506AE" w:rsidRPr="00BB6B8B" w:rsidRDefault="00D506AE" w:rsidP="006E6575">
      <w:pPr>
        <w:spacing w:after="0" w:line="240" w:lineRule="auto"/>
        <w:jc w:val="center"/>
      </w:pPr>
      <w:r w:rsidRPr="00BB6B8B">
        <w:rPr>
          <w:rFonts w:eastAsiaTheme="minorHAnsi"/>
          <w:i/>
          <w:sz w:val="20"/>
          <w:szCs w:val="20"/>
        </w:rPr>
        <w:t>(указать наименование энергосервисной организации)</w:t>
      </w:r>
    </w:p>
    <w:p w:rsidR="00D506AE" w:rsidRPr="00BB6B8B" w:rsidRDefault="00565282" w:rsidP="006E6575">
      <w:pPr>
        <w:spacing w:after="0" w:line="240" w:lineRule="auto"/>
      </w:pPr>
      <w:r w:rsidRPr="00BB6B8B">
        <w:t xml:space="preserve">именуемое в дальнейшем «Исполнитель», в лице </w:t>
      </w:r>
      <w:r w:rsidR="00D506AE" w:rsidRPr="00BB6B8B">
        <w:t>________________________________</w:t>
      </w:r>
      <w:r w:rsidR="00A005DD" w:rsidRPr="00A005DD">
        <w:t>____</w:t>
      </w:r>
      <w:r w:rsidRPr="00BB6B8B">
        <w:t xml:space="preserve">, </w:t>
      </w:r>
    </w:p>
    <w:p w:rsidR="00D506AE" w:rsidRPr="00BB6B8B" w:rsidRDefault="00D506AE" w:rsidP="006E6575">
      <w:pPr>
        <w:spacing w:after="0" w:line="240" w:lineRule="auto"/>
        <w:ind w:firstLine="5670"/>
      </w:pPr>
      <w:r w:rsidRPr="00BB6B8B">
        <w:rPr>
          <w:rFonts w:eastAsiaTheme="minorHAnsi"/>
          <w:i/>
          <w:sz w:val="20"/>
          <w:szCs w:val="20"/>
        </w:rPr>
        <w:t>(указать ФИО, должность)</w:t>
      </w:r>
    </w:p>
    <w:p w:rsidR="00565282" w:rsidRPr="00BB6B8B" w:rsidRDefault="00565282" w:rsidP="00CC4A08">
      <w:r w:rsidRPr="00BB6B8B">
        <w:t xml:space="preserve">действующего на основании Устава, с другой стороны, далее совместно именуемые Стороны, заключили настоящий </w:t>
      </w:r>
      <w:r w:rsidR="00D506AE" w:rsidRPr="00BB6B8B">
        <w:t>э</w:t>
      </w:r>
      <w:r w:rsidRPr="00BB6B8B">
        <w:t xml:space="preserve">нергосервисный </w:t>
      </w:r>
      <w:r w:rsidR="00D506AE" w:rsidRPr="00BB6B8B">
        <w:t>д</w:t>
      </w:r>
      <w:r w:rsidRPr="00BB6B8B">
        <w:t>оговор (далее – «Договор»), о нижеследующем:</w:t>
      </w:r>
    </w:p>
    <w:p w:rsidR="00565282" w:rsidRPr="00BB6B8B" w:rsidRDefault="00565282" w:rsidP="00D6230D">
      <w:pPr>
        <w:pStyle w:val="4"/>
        <w:numPr>
          <w:ilvl w:val="0"/>
          <w:numId w:val="10"/>
        </w:numPr>
        <w:jc w:val="center"/>
        <w:rPr>
          <w:rStyle w:val="affa"/>
          <w:rFonts w:ascii="Times New Roman" w:hAnsi="Times New Roman"/>
          <w:b/>
        </w:rPr>
      </w:pPr>
      <w:r w:rsidRPr="00BB6B8B">
        <w:rPr>
          <w:rStyle w:val="affa"/>
          <w:rFonts w:ascii="Times New Roman" w:hAnsi="Times New Roman"/>
          <w:b/>
        </w:rPr>
        <w:t>ТЕРМИНЫ И ОПРЕДЕЛЕНИЯ</w:t>
      </w:r>
    </w:p>
    <w:p w:rsidR="00847AF5" w:rsidRPr="00BB6B8B" w:rsidRDefault="00847AF5" w:rsidP="00847AF5">
      <w:pPr>
        <w:rPr>
          <w:rFonts w:eastAsia="Times New Roman"/>
        </w:rPr>
      </w:pPr>
      <w:r w:rsidRPr="00BB6B8B">
        <w:rPr>
          <w:rFonts w:eastAsia="Times New Roman"/>
          <w:b/>
        </w:rPr>
        <w:t xml:space="preserve">Многоквартирный дом (МКД) - </w:t>
      </w:r>
      <w:r w:rsidRPr="00BB6B8B">
        <w:rPr>
          <w:rFonts w:eastAsia="Times New Roman"/>
        </w:rPr>
        <w:t>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доме. МКД содержит в себе элементы общего имущества собственников помещений в таком доме в соответствии с жилищным законодательством.</w:t>
      </w:r>
    </w:p>
    <w:p w:rsidR="00565282" w:rsidRPr="00BB6B8B" w:rsidRDefault="00D76437" w:rsidP="00D809CB">
      <w:pPr>
        <w:spacing w:after="0" w:line="360" w:lineRule="auto"/>
      </w:pPr>
      <w:r w:rsidRPr="00BB6B8B">
        <w:rPr>
          <w:b/>
        </w:rPr>
        <w:t>Энергос</w:t>
      </w:r>
      <w:r w:rsidR="003F6ACF" w:rsidRPr="00BB6B8B">
        <w:rPr>
          <w:b/>
        </w:rPr>
        <w:t>берегающе</w:t>
      </w:r>
      <w:r w:rsidRPr="00BB6B8B">
        <w:rPr>
          <w:b/>
        </w:rPr>
        <w:t>е оборудование</w:t>
      </w:r>
      <w:r w:rsidR="004A68DC" w:rsidRPr="00BB6B8B">
        <w:rPr>
          <w:b/>
        </w:rPr>
        <w:t xml:space="preserve"> </w:t>
      </w:r>
      <w:r w:rsidR="003F6ACF" w:rsidRPr="00BB6B8B">
        <w:rPr>
          <w:b/>
        </w:rPr>
        <w:t>(ЭО)</w:t>
      </w:r>
      <w:r w:rsidR="004A68DC" w:rsidRPr="00BB6B8B">
        <w:t xml:space="preserve"> </w:t>
      </w:r>
      <w:r w:rsidR="00075193" w:rsidRPr="00BB6B8B">
        <w:t>–</w:t>
      </w:r>
      <w:r w:rsidR="00874D1D" w:rsidRPr="00BB6B8B">
        <w:t xml:space="preserve"> </w:t>
      </w:r>
      <w:r w:rsidRPr="00BB6B8B">
        <w:t>оборудование</w:t>
      </w:r>
      <w:r w:rsidR="00075193" w:rsidRPr="00BB6B8B">
        <w:t xml:space="preserve"> (в том числе Автоматический Узел Управления – АУУ), установленное</w:t>
      </w:r>
      <w:r w:rsidR="002F784F" w:rsidRPr="00BB6B8B">
        <w:t xml:space="preserve"> энергосервисной компанией</w:t>
      </w:r>
      <w:r w:rsidR="00075193" w:rsidRPr="00BB6B8B">
        <w:t xml:space="preserve"> в </w:t>
      </w:r>
      <w:r w:rsidR="00847AF5" w:rsidRPr="00BB6B8B">
        <w:t xml:space="preserve">МКД </w:t>
      </w:r>
      <w:r w:rsidR="00075193" w:rsidRPr="00BB6B8B">
        <w:t>и предназначенное</w:t>
      </w:r>
      <w:r w:rsidR="00565282" w:rsidRPr="00BB6B8B">
        <w:t xml:space="preserve"> для управления</w:t>
      </w:r>
      <w:r w:rsidR="003F6ACF" w:rsidRPr="00BB6B8B">
        <w:t>,</w:t>
      </w:r>
      <w:r w:rsidR="00565282" w:rsidRPr="00BB6B8B">
        <w:t xml:space="preserve"> </w:t>
      </w:r>
      <w:r w:rsidR="004A68DC" w:rsidRPr="00BB6B8B">
        <w:t xml:space="preserve">в зависимости от условий эксплуатации </w:t>
      </w:r>
      <w:r w:rsidR="00847AF5" w:rsidRPr="00BB6B8B">
        <w:t>МКД</w:t>
      </w:r>
      <w:r w:rsidR="004A68DC" w:rsidRPr="00BB6B8B">
        <w:t xml:space="preserve"> и </w:t>
      </w:r>
      <w:r w:rsidR="00075193" w:rsidRPr="00BB6B8B">
        <w:t>т</w:t>
      </w:r>
      <w:r w:rsidR="004A68DC" w:rsidRPr="00BB6B8B">
        <w:t xml:space="preserve">емпературы </w:t>
      </w:r>
      <w:r w:rsidR="00075193" w:rsidRPr="00BB6B8B">
        <w:t>н</w:t>
      </w:r>
      <w:r w:rsidR="004A68DC" w:rsidRPr="00BB6B8B">
        <w:t xml:space="preserve">аружного </w:t>
      </w:r>
      <w:r w:rsidR="00075193" w:rsidRPr="00BB6B8B">
        <w:t>в</w:t>
      </w:r>
      <w:r w:rsidR="004A68DC" w:rsidRPr="00BB6B8B">
        <w:t>оздуха</w:t>
      </w:r>
      <w:r w:rsidR="003F6ACF" w:rsidRPr="00BB6B8B">
        <w:t>,</w:t>
      </w:r>
      <w:r w:rsidR="004A68DC" w:rsidRPr="00BB6B8B">
        <w:t xml:space="preserve"> </w:t>
      </w:r>
      <w:r w:rsidR="00800524" w:rsidRPr="00BB6B8B">
        <w:t xml:space="preserve">температурными и гидравлическими </w:t>
      </w:r>
      <w:r w:rsidR="001A0D30" w:rsidRPr="00BB6B8B">
        <w:t>параметрами те</w:t>
      </w:r>
      <w:r w:rsidR="002F784F" w:rsidRPr="00BB6B8B">
        <w:t xml:space="preserve">плоносителя в системе отопления </w:t>
      </w:r>
      <w:r w:rsidR="00847AF5" w:rsidRPr="00BB6B8B">
        <w:t>МКД</w:t>
      </w:r>
      <w:r w:rsidR="004A68DC" w:rsidRPr="00BB6B8B">
        <w:t>;</w:t>
      </w:r>
    </w:p>
    <w:p w:rsidR="00D14728" w:rsidRPr="00BB6B8B" w:rsidRDefault="00565282" w:rsidP="007A238B">
      <w:pPr>
        <w:autoSpaceDE w:val="0"/>
        <w:autoSpaceDN w:val="0"/>
        <w:adjustRightInd w:val="0"/>
        <w:spacing w:after="0" w:line="360" w:lineRule="auto"/>
      </w:pPr>
      <w:r w:rsidRPr="00BB6B8B">
        <w:rPr>
          <w:rFonts w:eastAsia="Times New Roman"/>
          <w:b/>
        </w:rPr>
        <w:t xml:space="preserve">Базовый </w:t>
      </w:r>
      <w:r w:rsidR="003178B2" w:rsidRPr="00BB6B8B">
        <w:rPr>
          <w:rFonts w:eastAsia="Times New Roman"/>
          <w:b/>
        </w:rPr>
        <w:t>уровень потребления</w:t>
      </w:r>
      <w:r w:rsidR="003178B2" w:rsidRPr="00BB6B8B">
        <w:rPr>
          <w:rFonts w:eastAsia="Times New Roman"/>
        </w:rPr>
        <w:t xml:space="preserve"> </w:t>
      </w:r>
      <w:r w:rsidR="004A68DC" w:rsidRPr="00BB6B8B">
        <w:rPr>
          <w:rFonts w:eastAsia="Times New Roman"/>
        </w:rPr>
        <w:t xml:space="preserve">– </w:t>
      </w:r>
      <w:r w:rsidRPr="007A238B">
        <w:t xml:space="preserve">ежемесячный </w:t>
      </w:r>
      <w:r w:rsidR="004A68DC" w:rsidRPr="007A238B">
        <w:t>объём</w:t>
      </w:r>
      <w:r w:rsidRPr="007A238B">
        <w:t xml:space="preserve"> потребления тепловой энергии на нужды отопления в </w:t>
      </w:r>
      <w:r w:rsidR="00847AF5" w:rsidRPr="00BB6B8B">
        <w:t>МКД</w:t>
      </w:r>
      <w:r w:rsidR="00847AF5" w:rsidRPr="007A238B">
        <w:t xml:space="preserve"> </w:t>
      </w:r>
      <w:r w:rsidR="004A68DC" w:rsidRPr="007A238B">
        <w:t>Заказчика</w:t>
      </w:r>
      <w:r w:rsidR="00EC0B37" w:rsidRPr="007A238B">
        <w:t>,</w:t>
      </w:r>
      <w:r w:rsidR="00516E77" w:rsidRPr="007A238B">
        <w:t xml:space="preserve"> </w:t>
      </w:r>
      <w:r w:rsidR="004A68DC" w:rsidRPr="00BB6B8B">
        <w:t>определённый</w:t>
      </w:r>
      <w:r w:rsidRPr="00BB6B8B">
        <w:t xml:space="preserve"> </w:t>
      </w:r>
      <w:r w:rsidR="003178B2" w:rsidRPr="00BB6B8B">
        <w:t>в базовом периоде</w:t>
      </w:r>
      <w:r w:rsidR="009D13BB">
        <w:t xml:space="preserve"> в соответствии с </w:t>
      </w:r>
      <w:r w:rsidR="00D612F2" w:rsidRPr="00E25A76">
        <w:t>Правилами,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</w:t>
      </w:r>
      <w:r w:rsidR="00D612F2">
        <w:t>, утвержденны</w:t>
      </w:r>
      <w:r w:rsidR="007A238B">
        <w:t>ми</w:t>
      </w:r>
      <w:r w:rsidR="00D612F2">
        <w:t xml:space="preserve"> п</w:t>
      </w:r>
      <w:r w:rsidR="00D612F2" w:rsidRPr="007A238B">
        <w:t>остановление</w:t>
      </w:r>
      <w:r w:rsidR="00D612F2">
        <w:t>м</w:t>
      </w:r>
      <w:r w:rsidR="00D612F2" w:rsidRPr="007A238B">
        <w:t xml:space="preserve"> Правительства РФ от 14.02.2012 </w:t>
      </w:r>
      <w:r w:rsidR="007A238B">
        <w:t>№</w:t>
      </w:r>
      <w:r w:rsidR="00D612F2" w:rsidRPr="007A238B">
        <w:t xml:space="preserve"> 124</w:t>
      </w:r>
      <w:r w:rsidR="007A238B">
        <w:t xml:space="preserve">, и </w:t>
      </w:r>
      <w:r w:rsidR="007A238B" w:rsidRPr="007A238B">
        <w:t>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от 06.05.2011 № 354</w:t>
      </w:r>
      <w:r w:rsidR="003178B2" w:rsidRPr="00BB6B8B">
        <w:t>;</w:t>
      </w:r>
    </w:p>
    <w:p w:rsidR="00565282" w:rsidRPr="00BB6B8B" w:rsidRDefault="00D14728" w:rsidP="007A238B">
      <w:pPr>
        <w:spacing w:after="0" w:line="360" w:lineRule="auto"/>
      </w:pPr>
      <w:r w:rsidRPr="00BB6B8B">
        <w:rPr>
          <w:b/>
        </w:rPr>
        <w:t>Исходные данные</w:t>
      </w:r>
      <w:r w:rsidRPr="00BB6B8B">
        <w:t xml:space="preserve"> -</w:t>
      </w:r>
      <w:r w:rsidR="00565282" w:rsidRPr="00BB6B8B">
        <w:t xml:space="preserve"> среднемесячные значения </w:t>
      </w:r>
      <w:r w:rsidR="00C06BB5" w:rsidRPr="00BB6B8B">
        <w:t>т</w:t>
      </w:r>
      <w:r w:rsidR="00800524" w:rsidRPr="00BB6B8B">
        <w:t>емпературы наружного воздуха</w:t>
      </w:r>
      <w:r w:rsidR="00565282" w:rsidRPr="00BB6B8B">
        <w:t xml:space="preserve">, количество дней </w:t>
      </w:r>
      <w:r w:rsidR="00E941F8" w:rsidRPr="00BB6B8B">
        <w:t xml:space="preserve">отопительного сезона </w:t>
      </w:r>
      <w:r w:rsidR="00565282" w:rsidRPr="00BB6B8B">
        <w:t xml:space="preserve">в течение </w:t>
      </w:r>
      <w:r w:rsidR="00E941F8" w:rsidRPr="00BB6B8B">
        <w:t xml:space="preserve">каждого месяца </w:t>
      </w:r>
      <w:r w:rsidR="00800524" w:rsidRPr="00BB6B8B">
        <w:t>б</w:t>
      </w:r>
      <w:r w:rsidR="00565282" w:rsidRPr="00BB6B8B">
        <w:t xml:space="preserve">азового </w:t>
      </w:r>
      <w:r w:rsidR="00800524" w:rsidRPr="00BB6B8B">
        <w:t>п</w:t>
      </w:r>
      <w:r w:rsidR="00565282" w:rsidRPr="00BB6B8B">
        <w:t xml:space="preserve">ериода и площадь </w:t>
      </w:r>
      <w:r w:rsidR="00565282" w:rsidRPr="00BB6B8B">
        <w:lastRenderedPageBreak/>
        <w:t xml:space="preserve">отапливаемых помещений </w:t>
      </w:r>
      <w:r w:rsidR="00847AF5" w:rsidRPr="00BB6B8B">
        <w:t xml:space="preserve">МКД </w:t>
      </w:r>
      <w:r w:rsidRPr="00BB6B8B">
        <w:t>в базовом периоде</w:t>
      </w:r>
      <w:r w:rsidR="003178B2" w:rsidRPr="00BB6B8B">
        <w:t xml:space="preserve"> (закреплены в приложении № 1 к Договору Базовый уровень потребления)</w:t>
      </w:r>
      <w:r w:rsidR="00565282" w:rsidRPr="00BB6B8B">
        <w:t>;</w:t>
      </w:r>
    </w:p>
    <w:p w:rsidR="00565282" w:rsidRPr="00BB6B8B" w:rsidRDefault="00565282" w:rsidP="00D506AE">
      <w:pPr>
        <w:rPr>
          <w:rFonts w:ascii="Arial" w:eastAsiaTheme="minorEastAsia" w:hAnsi="Arial" w:cstheme="minorBidi"/>
          <w:sz w:val="20"/>
          <w:lang w:eastAsia="ru-RU"/>
        </w:rPr>
      </w:pPr>
      <w:r w:rsidRPr="00BB6B8B">
        <w:rPr>
          <w:b/>
        </w:rPr>
        <w:t xml:space="preserve">Базовый </w:t>
      </w:r>
      <w:r w:rsidR="00800524" w:rsidRPr="00BB6B8B">
        <w:rPr>
          <w:b/>
        </w:rPr>
        <w:t>п</w:t>
      </w:r>
      <w:r w:rsidRPr="00BB6B8B">
        <w:rPr>
          <w:b/>
        </w:rPr>
        <w:t>ериод</w:t>
      </w:r>
      <w:r w:rsidRPr="00BB6B8B">
        <w:t xml:space="preserve"> – </w:t>
      </w:r>
      <w:r w:rsidR="00800524" w:rsidRPr="00BB6B8B">
        <w:t xml:space="preserve">год, </w:t>
      </w:r>
      <w:r w:rsidR="00C06BB5" w:rsidRPr="00BB6B8B">
        <w:t>предшествующий году заключения д</w:t>
      </w:r>
      <w:r w:rsidR="00800524" w:rsidRPr="00BB6B8B">
        <w:t>оговора</w:t>
      </w:r>
      <w:r w:rsidR="003178B2" w:rsidRPr="00BB6B8B">
        <w:t xml:space="preserve">, </w:t>
      </w:r>
      <w:r w:rsidR="003178B2" w:rsidRPr="00BB6B8B">
        <w:noBreakHyphen/>
      </w:r>
      <w:r w:rsidR="00800524" w:rsidRPr="00BB6B8B">
        <w:t xml:space="preserve"> </w:t>
      </w:r>
      <w:r w:rsidRPr="00BB6B8B">
        <w:t>означает 12 последовательных месяцев</w:t>
      </w:r>
      <w:r w:rsidR="003178B2" w:rsidRPr="00BB6B8B">
        <w:t>. Базовый период может составлять меньшее количество месяцев, если в него входит весь отопительный период;</w:t>
      </w:r>
    </w:p>
    <w:p w:rsidR="00565282" w:rsidRPr="00BB6B8B" w:rsidRDefault="00565282" w:rsidP="00E11373">
      <w:pPr>
        <w:rPr>
          <w:rFonts w:eastAsia="Times New Roman"/>
        </w:rPr>
      </w:pPr>
      <w:r w:rsidRPr="00BB6B8B">
        <w:rPr>
          <w:rFonts w:eastAsia="Times New Roman"/>
          <w:b/>
        </w:rPr>
        <w:t>Внутри</w:t>
      </w:r>
      <w:r w:rsidR="00841422" w:rsidRPr="00BB6B8B">
        <w:rPr>
          <w:rFonts w:eastAsia="Times New Roman"/>
          <w:b/>
        </w:rPr>
        <w:t>дом</w:t>
      </w:r>
      <w:r w:rsidRPr="00BB6B8B">
        <w:rPr>
          <w:rFonts w:eastAsia="Times New Roman"/>
          <w:b/>
        </w:rPr>
        <w:t xml:space="preserve">овые </w:t>
      </w:r>
      <w:r w:rsidR="00800524" w:rsidRPr="00BB6B8B">
        <w:rPr>
          <w:rFonts w:eastAsia="Times New Roman"/>
          <w:b/>
        </w:rPr>
        <w:t>и</w:t>
      </w:r>
      <w:r w:rsidRPr="00BB6B8B">
        <w:rPr>
          <w:rFonts w:eastAsia="Times New Roman"/>
          <w:b/>
        </w:rPr>
        <w:t xml:space="preserve">нженерные </w:t>
      </w:r>
      <w:r w:rsidR="00800524" w:rsidRPr="00BB6B8B">
        <w:rPr>
          <w:rFonts w:eastAsia="Times New Roman"/>
          <w:b/>
        </w:rPr>
        <w:t>с</w:t>
      </w:r>
      <w:r w:rsidRPr="00BB6B8B">
        <w:rPr>
          <w:rFonts w:eastAsia="Times New Roman"/>
          <w:b/>
        </w:rPr>
        <w:t>истемы</w:t>
      </w:r>
      <w:r w:rsidRPr="00BB6B8B">
        <w:rPr>
          <w:rFonts w:eastAsia="Times New Roman"/>
        </w:rPr>
        <w:t xml:space="preserve"> - инженерные коммуникации и оборудование, расположенные в </w:t>
      </w:r>
      <w:r w:rsidR="00847AF5" w:rsidRPr="00BB6B8B">
        <w:t>МКД</w:t>
      </w:r>
      <w:r w:rsidR="00847AF5" w:rsidRPr="00BB6B8B">
        <w:rPr>
          <w:rFonts w:eastAsia="Times New Roman"/>
        </w:rPr>
        <w:t xml:space="preserve"> </w:t>
      </w:r>
      <w:r w:rsidRPr="00BB6B8B">
        <w:rPr>
          <w:rFonts w:eastAsia="Times New Roman"/>
        </w:rPr>
        <w:t>и предназначенные для предоставления коммунальных услуг;</w:t>
      </w:r>
    </w:p>
    <w:p w:rsidR="00565282" w:rsidRPr="00BB6B8B" w:rsidRDefault="00565282" w:rsidP="00E11373">
      <w:pPr>
        <w:rPr>
          <w:rFonts w:eastAsia="Times New Roman"/>
        </w:rPr>
      </w:pPr>
      <w:r w:rsidRPr="00BB6B8B">
        <w:rPr>
          <w:rFonts w:eastAsia="Times New Roman"/>
          <w:b/>
        </w:rPr>
        <w:t xml:space="preserve">Оборудование и </w:t>
      </w:r>
      <w:r w:rsidR="00800524" w:rsidRPr="00BB6B8B">
        <w:rPr>
          <w:rFonts w:eastAsia="Times New Roman"/>
          <w:b/>
        </w:rPr>
        <w:t>м</w:t>
      </w:r>
      <w:r w:rsidRPr="00BB6B8B">
        <w:rPr>
          <w:rFonts w:eastAsia="Times New Roman"/>
          <w:b/>
        </w:rPr>
        <w:t>атериалы</w:t>
      </w:r>
      <w:r w:rsidRPr="00BB6B8B">
        <w:rPr>
          <w:rFonts w:eastAsia="Times New Roman"/>
        </w:rPr>
        <w:t xml:space="preserve"> – любое оборудование, материалы, комплектующие, детали и иные технические элементы и средства, применяемые Исполнителем при установке </w:t>
      </w:r>
      <w:r w:rsidR="00E11373" w:rsidRPr="00BB6B8B">
        <w:t>ЭО</w:t>
      </w:r>
      <w:r w:rsidRPr="00BB6B8B">
        <w:rPr>
          <w:rFonts w:eastAsia="Times New Roman"/>
        </w:rPr>
        <w:t>;</w:t>
      </w:r>
    </w:p>
    <w:p w:rsidR="00565282" w:rsidRPr="00BB6B8B" w:rsidRDefault="00565282" w:rsidP="00E11373">
      <w:pPr>
        <w:rPr>
          <w:rFonts w:eastAsia="Times New Roman"/>
        </w:rPr>
      </w:pPr>
      <w:r w:rsidRPr="00BB6B8B">
        <w:rPr>
          <w:rFonts w:eastAsia="Times New Roman"/>
          <w:b/>
        </w:rPr>
        <w:t>Помещения</w:t>
      </w:r>
      <w:r w:rsidR="00D506AE" w:rsidRPr="00BB6B8B">
        <w:rPr>
          <w:rFonts w:eastAsia="Times New Roman"/>
        </w:rPr>
        <w:t xml:space="preserve"> –</w:t>
      </w:r>
      <w:r w:rsidR="007A238B">
        <w:rPr>
          <w:rFonts w:eastAsia="Times New Roman"/>
        </w:rPr>
        <w:t xml:space="preserve"> жилые</w:t>
      </w:r>
      <w:r w:rsidR="00AF6567">
        <w:rPr>
          <w:rFonts w:eastAsia="Times New Roman"/>
        </w:rPr>
        <w:t xml:space="preserve"> и</w:t>
      </w:r>
      <w:r w:rsidRPr="00BB6B8B">
        <w:rPr>
          <w:rFonts w:eastAsia="Times New Roman"/>
        </w:rPr>
        <w:t xml:space="preserve"> </w:t>
      </w:r>
      <w:r w:rsidR="00800524" w:rsidRPr="00BB6B8B">
        <w:rPr>
          <w:rFonts w:eastAsia="Times New Roman"/>
        </w:rPr>
        <w:t xml:space="preserve">нежилые </w:t>
      </w:r>
      <w:r w:rsidRPr="00BB6B8B">
        <w:rPr>
          <w:rFonts w:eastAsia="Times New Roman"/>
        </w:rPr>
        <w:t xml:space="preserve">помещения в </w:t>
      </w:r>
      <w:r w:rsidR="00847AF5" w:rsidRPr="00BB6B8B">
        <w:t>МКД</w:t>
      </w:r>
      <w:r w:rsidRPr="00BB6B8B">
        <w:rPr>
          <w:rFonts w:eastAsia="Times New Roman"/>
        </w:rPr>
        <w:t xml:space="preserve">, </w:t>
      </w:r>
      <w:r w:rsidR="00D506AE" w:rsidRPr="00BB6B8B">
        <w:rPr>
          <w:rFonts w:eastAsia="Times New Roman"/>
        </w:rPr>
        <w:t>в</w:t>
      </w:r>
      <w:r w:rsidRPr="00BB6B8B">
        <w:rPr>
          <w:rFonts w:eastAsia="Times New Roman"/>
        </w:rPr>
        <w:t xml:space="preserve"> котором Исполнитель проводит работы по установке </w:t>
      </w:r>
      <w:r w:rsidR="00E11373" w:rsidRPr="00BB6B8B">
        <w:t>ЭО</w:t>
      </w:r>
      <w:r w:rsidR="00C06BB5" w:rsidRPr="00BB6B8B">
        <w:rPr>
          <w:rFonts w:eastAsia="Times New Roman"/>
        </w:rPr>
        <w:t xml:space="preserve"> в рамках настоящего договора</w:t>
      </w:r>
      <w:r w:rsidRPr="00BB6B8B">
        <w:rPr>
          <w:rFonts w:eastAsia="Times New Roman"/>
        </w:rPr>
        <w:t>;</w:t>
      </w:r>
    </w:p>
    <w:p w:rsidR="00565282" w:rsidRPr="00BB6B8B" w:rsidRDefault="00565282" w:rsidP="00E11373">
      <w:pPr>
        <w:rPr>
          <w:rFonts w:eastAsia="Times New Roman"/>
        </w:rPr>
      </w:pPr>
      <w:r w:rsidRPr="00BB6B8B">
        <w:rPr>
          <w:rFonts w:eastAsia="Times New Roman"/>
          <w:b/>
        </w:rPr>
        <w:t>Поставщик тепловой энергии</w:t>
      </w:r>
      <w:r w:rsidR="00C06BB5" w:rsidRPr="00BB6B8B">
        <w:rPr>
          <w:rFonts w:eastAsia="Times New Roman"/>
          <w:b/>
        </w:rPr>
        <w:t xml:space="preserve"> (теплоснабжающая организация)</w:t>
      </w:r>
      <w:r w:rsidR="00847AF5" w:rsidRPr="00BB6B8B">
        <w:rPr>
          <w:rFonts w:eastAsia="Times New Roman"/>
          <w:b/>
        </w:rPr>
        <w:t xml:space="preserve"> </w:t>
      </w:r>
      <w:r w:rsidR="00847AF5" w:rsidRPr="00BB6B8B">
        <w:rPr>
          <w:rFonts w:eastAsia="Times New Roman"/>
        </w:rPr>
        <w:t>–</w:t>
      </w:r>
      <w:r w:rsidRPr="00BB6B8B">
        <w:rPr>
          <w:rFonts w:eastAsia="Times New Roman"/>
        </w:rPr>
        <w:t xml:space="preserve"> </w:t>
      </w:r>
      <w:r w:rsidR="00C06BB5" w:rsidRPr="00BB6B8B">
        <w:rPr>
          <w:rFonts w:eastAsia="Times New Roman"/>
        </w:rPr>
        <w:t xml:space="preserve">хозяйствующий субъект независимо от организационно-правовой формы, </w:t>
      </w:r>
      <w:r w:rsidRPr="00BB6B8B">
        <w:rPr>
          <w:rFonts w:eastAsia="Times New Roman"/>
        </w:rPr>
        <w:t>осуществляющи</w:t>
      </w:r>
      <w:r w:rsidR="00C06BB5" w:rsidRPr="00BB6B8B">
        <w:rPr>
          <w:rFonts w:eastAsia="Times New Roman"/>
        </w:rPr>
        <w:t>й</w:t>
      </w:r>
      <w:r w:rsidRPr="00BB6B8B">
        <w:rPr>
          <w:rFonts w:eastAsia="Times New Roman"/>
        </w:rPr>
        <w:t xml:space="preserve"> продажу коммунальных ресурсов в </w:t>
      </w:r>
      <w:r w:rsidR="00D46F2E" w:rsidRPr="00BB6B8B">
        <w:t>МКД</w:t>
      </w:r>
      <w:r w:rsidRPr="00BB6B8B">
        <w:rPr>
          <w:rFonts w:eastAsia="Times New Roman"/>
        </w:rPr>
        <w:t>;</w:t>
      </w:r>
    </w:p>
    <w:p w:rsidR="00565282" w:rsidRPr="00BB6B8B" w:rsidRDefault="00565282" w:rsidP="00E11373">
      <w:pPr>
        <w:rPr>
          <w:rFonts w:eastAsia="Times New Roman"/>
        </w:rPr>
      </w:pPr>
      <w:r w:rsidRPr="00BB6B8B">
        <w:rPr>
          <w:rFonts w:eastAsia="Times New Roman"/>
          <w:b/>
        </w:rPr>
        <w:t>Расч</w:t>
      </w:r>
      <w:r w:rsidR="009762F8" w:rsidRPr="00BB6B8B">
        <w:rPr>
          <w:rFonts w:eastAsia="Times New Roman"/>
          <w:b/>
        </w:rPr>
        <w:t>е</w:t>
      </w:r>
      <w:r w:rsidRPr="00BB6B8B">
        <w:rPr>
          <w:rFonts w:eastAsia="Times New Roman"/>
          <w:b/>
        </w:rPr>
        <w:t xml:space="preserve">тный </w:t>
      </w:r>
      <w:r w:rsidR="00075193" w:rsidRPr="00BB6B8B">
        <w:rPr>
          <w:rFonts w:eastAsia="Times New Roman"/>
          <w:b/>
        </w:rPr>
        <w:t>п</w:t>
      </w:r>
      <w:r w:rsidRPr="00BB6B8B">
        <w:rPr>
          <w:rFonts w:eastAsia="Times New Roman"/>
          <w:b/>
        </w:rPr>
        <w:t>ериод</w:t>
      </w:r>
      <w:r w:rsidRPr="00BB6B8B">
        <w:rPr>
          <w:rFonts w:eastAsia="Times New Roman"/>
        </w:rPr>
        <w:t xml:space="preserve"> - один календарный месяц</w:t>
      </w:r>
      <w:r w:rsidR="00C06BB5" w:rsidRPr="00BB6B8B">
        <w:rPr>
          <w:rFonts w:eastAsia="Times New Roman"/>
        </w:rPr>
        <w:t>,</w:t>
      </w:r>
      <w:r w:rsidR="00033832" w:rsidRPr="00BB6B8B">
        <w:rPr>
          <w:rFonts w:eastAsia="Times New Roman"/>
        </w:rPr>
        <w:t xml:space="preserve"> по которому осуществляется расчет достигнутой экономии энергетического ресурса</w:t>
      </w:r>
      <w:r w:rsidR="0035700B" w:rsidRPr="00BB6B8B">
        <w:rPr>
          <w:rFonts w:eastAsia="Times New Roman"/>
        </w:rPr>
        <w:t xml:space="preserve"> и размера выплат в адрес Исполнителя</w:t>
      </w:r>
      <w:r w:rsidRPr="00BB6B8B">
        <w:rPr>
          <w:rFonts w:eastAsia="Times New Roman"/>
        </w:rPr>
        <w:t>;</w:t>
      </w:r>
    </w:p>
    <w:p w:rsidR="00D2275D" w:rsidRPr="00BB6B8B" w:rsidRDefault="00D2275D" w:rsidP="00D2275D">
      <w:pPr>
        <w:rPr>
          <w:rFonts w:eastAsia="Times New Roman"/>
        </w:rPr>
      </w:pPr>
      <w:r w:rsidRPr="00BB6B8B">
        <w:rPr>
          <w:rFonts w:eastAsia="Times New Roman"/>
          <w:b/>
        </w:rPr>
        <w:t>Расчетный центр</w:t>
      </w:r>
      <w:r w:rsidRPr="00BB6B8B">
        <w:rPr>
          <w:rFonts w:eastAsia="Times New Roman"/>
        </w:rPr>
        <w:t xml:space="preserve"> </w:t>
      </w:r>
      <w:r w:rsidR="00647245" w:rsidRPr="00BB6B8B">
        <w:rPr>
          <w:rFonts w:eastAsia="Times New Roman"/>
        </w:rPr>
        <w:t>Государственное бюджетное учреждение города Москвы «Многофункциональные центры предоставления государственных услуг города Москвы» (далее –</w:t>
      </w:r>
      <w:r w:rsidR="00647245" w:rsidRPr="00BB6B8B">
        <w:rPr>
          <w:rFonts w:eastAsia="Times New Roman"/>
          <w:b/>
        </w:rPr>
        <w:t xml:space="preserve"> «ГБУ «МФЦ города Москвы»</w:t>
      </w:r>
      <w:r w:rsidR="00647245" w:rsidRPr="00BB6B8B">
        <w:rPr>
          <w:rFonts w:eastAsia="Times New Roman"/>
        </w:rPr>
        <w:t xml:space="preserve">) </w:t>
      </w:r>
      <w:r w:rsidRPr="00BB6B8B">
        <w:rPr>
          <w:rFonts w:eastAsia="Times New Roman"/>
        </w:rPr>
        <w:t>– организация, предоставляющая следующие услуги:</w:t>
      </w:r>
    </w:p>
    <w:p w:rsidR="00D2275D" w:rsidRPr="00BB6B8B" w:rsidRDefault="00D2275D" w:rsidP="00D2275D">
      <w:pPr>
        <w:pStyle w:val="a0"/>
      </w:pPr>
      <w:r w:rsidRPr="00BB6B8B">
        <w:t>начисление платежей за жилые помещения, коммунальные и прочие услуги нанимателям по договорам найма или социального найма, арендаторам, владельцам, собственникам жилых и нежилых помещений, иным организациям, формирование и доставк</w:t>
      </w:r>
      <w:r w:rsidR="00E11373" w:rsidRPr="00BB6B8B">
        <w:t>у</w:t>
      </w:r>
      <w:r w:rsidRPr="00BB6B8B">
        <w:t xml:space="preserve"> единого платежного документа;</w:t>
      </w:r>
    </w:p>
    <w:p w:rsidR="00D2275D" w:rsidRPr="00BB6B8B" w:rsidRDefault="00D2275D" w:rsidP="00B8632A">
      <w:pPr>
        <w:pStyle w:val="a0"/>
      </w:pPr>
      <w:r w:rsidRPr="00BB6B8B">
        <w:t>организацию приема населения и предоставление жителям информации о начислениях и оплате за жилые помещения, коммунальные и прочие услуги</w:t>
      </w:r>
      <w:r w:rsidR="00C06BB5" w:rsidRPr="00BB6B8B">
        <w:t>.</w:t>
      </w:r>
    </w:p>
    <w:p w:rsidR="00565282" w:rsidRPr="00BB6B8B" w:rsidRDefault="00565282" w:rsidP="008D103B">
      <w:pPr>
        <w:rPr>
          <w:rFonts w:eastAsia="Times New Roman"/>
        </w:rPr>
      </w:pPr>
      <w:r w:rsidRPr="00BB6B8B">
        <w:rPr>
          <w:rFonts w:eastAsia="Times New Roman"/>
          <w:b/>
        </w:rPr>
        <w:t>Собственник(и)</w:t>
      </w:r>
      <w:r w:rsidRPr="00BB6B8B">
        <w:rPr>
          <w:rFonts w:eastAsia="Times New Roman"/>
        </w:rPr>
        <w:t xml:space="preserve"> – лицо/лица, владеющие на праве собственности </w:t>
      </w:r>
      <w:r w:rsidR="0077543C" w:rsidRPr="00BB6B8B">
        <w:rPr>
          <w:rFonts w:eastAsia="Times New Roman"/>
        </w:rPr>
        <w:t>жилыми и нежилыми</w:t>
      </w:r>
      <w:r w:rsidRPr="00BB6B8B">
        <w:rPr>
          <w:rFonts w:eastAsia="Times New Roman"/>
        </w:rPr>
        <w:t xml:space="preserve"> помещениями в </w:t>
      </w:r>
      <w:r w:rsidR="00D46F2E" w:rsidRPr="00BB6B8B">
        <w:t>МКД</w:t>
      </w:r>
      <w:r w:rsidRPr="00BB6B8B">
        <w:rPr>
          <w:rFonts w:eastAsia="Times New Roman"/>
        </w:rPr>
        <w:t>;</w:t>
      </w:r>
    </w:p>
    <w:p w:rsidR="00565282" w:rsidRPr="00BB6B8B" w:rsidRDefault="00565282" w:rsidP="007A238B">
      <w:pPr>
        <w:spacing w:after="0" w:line="360" w:lineRule="auto"/>
        <w:rPr>
          <w:rFonts w:ascii="Arial" w:eastAsia="Times New Roman" w:hAnsi="Arial" w:cstheme="minorBidi"/>
          <w:sz w:val="20"/>
          <w:lang w:eastAsia="ru-RU"/>
        </w:rPr>
      </w:pPr>
      <w:r w:rsidRPr="00BB6B8B">
        <w:rPr>
          <w:rFonts w:eastAsia="Times New Roman"/>
          <w:b/>
        </w:rPr>
        <w:t xml:space="preserve">Температура </w:t>
      </w:r>
      <w:r w:rsidR="00C06BB5" w:rsidRPr="00BB6B8B">
        <w:rPr>
          <w:rFonts w:eastAsia="Times New Roman"/>
          <w:b/>
        </w:rPr>
        <w:t>к</w:t>
      </w:r>
      <w:r w:rsidRPr="00BB6B8B">
        <w:rPr>
          <w:rFonts w:eastAsia="Times New Roman"/>
          <w:b/>
        </w:rPr>
        <w:t>омфорта</w:t>
      </w:r>
      <w:r w:rsidRPr="00BB6B8B">
        <w:rPr>
          <w:rFonts w:eastAsia="Times New Roman"/>
        </w:rPr>
        <w:t xml:space="preserve"> –</w:t>
      </w:r>
      <w:r w:rsidR="00D506AE" w:rsidRPr="00BB6B8B">
        <w:rPr>
          <w:rFonts w:eastAsia="Times New Roman"/>
        </w:rPr>
        <w:t xml:space="preserve"> </w:t>
      </w:r>
      <w:r w:rsidR="00071096" w:rsidRPr="00BB6B8B">
        <w:rPr>
          <w:rFonts w:eastAsia="Times New Roman"/>
        </w:rPr>
        <w:t>допустим</w:t>
      </w:r>
      <w:r w:rsidR="00033832" w:rsidRPr="00BB6B8B">
        <w:rPr>
          <w:rFonts w:eastAsia="Times New Roman"/>
        </w:rPr>
        <w:t xml:space="preserve">ая </w:t>
      </w:r>
      <w:r w:rsidRPr="00BB6B8B">
        <w:rPr>
          <w:rFonts w:eastAsia="Times New Roman"/>
        </w:rPr>
        <w:t>температур</w:t>
      </w:r>
      <w:r w:rsidR="00D506AE" w:rsidRPr="00BB6B8B">
        <w:rPr>
          <w:rFonts w:eastAsia="Times New Roman"/>
        </w:rPr>
        <w:t>а</w:t>
      </w:r>
      <w:r w:rsidRPr="00BB6B8B">
        <w:rPr>
          <w:rFonts w:eastAsia="Times New Roman"/>
        </w:rPr>
        <w:t xml:space="preserve"> воздуха в жилых помещениях </w:t>
      </w:r>
      <w:r w:rsidR="00D46F2E" w:rsidRPr="00BB6B8B">
        <w:t>МКД</w:t>
      </w:r>
      <w:r w:rsidRPr="00BB6B8B">
        <w:rPr>
          <w:rFonts w:eastAsia="Times New Roman"/>
        </w:rPr>
        <w:t>, определ</w:t>
      </w:r>
      <w:r w:rsidR="009762F8" w:rsidRPr="00BB6B8B">
        <w:rPr>
          <w:rFonts w:eastAsia="Times New Roman"/>
        </w:rPr>
        <w:t>е</w:t>
      </w:r>
      <w:r w:rsidRPr="00BB6B8B">
        <w:rPr>
          <w:rFonts w:eastAsia="Times New Roman"/>
        </w:rPr>
        <w:t>нная согласно</w:t>
      </w:r>
      <w:r w:rsidR="00033832" w:rsidRPr="00BB6B8B">
        <w:rPr>
          <w:rFonts w:eastAsia="Times New Roman"/>
        </w:rPr>
        <w:t xml:space="preserve"> </w:t>
      </w:r>
      <w:r w:rsidR="00033832" w:rsidRPr="00BB6B8B">
        <w:rPr>
          <w:lang w:eastAsia="ru-RU"/>
        </w:rPr>
        <w:t>ГОСТ 30494-2011</w:t>
      </w:r>
      <w:r w:rsidR="00C06BB5" w:rsidRPr="00BB6B8B">
        <w:rPr>
          <w:lang w:eastAsia="ru-RU"/>
        </w:rPr>
        <w:t>.</w:t>
      </w:r>
      <w:r w:rsidR="0035700B" w:rsidRPr="00BB6B8B">
        <w:rPr>
          <w:lang w:eastAsia="ru-RU"/>
        </w:rPr>
        <w:t xml:space="preserve"> </w:t>
      </w:r>
    </w:p>
    <w:p w:rsidR="00565282" w:rsidRPr="00BB6B8B" w:rsidRDefault="00565282" w:rsidP="007A238B">
      <w:pPr>
        <w:spacing w:after="0" w:line="360" w:lineRule="auto"/>
        <w:rPr>
          <w:rFonts w:eastAsia="Times New Roman"/>
        </w:rPr>
      </w:pPr>
      <w:r w:rsidRPr="00BB6B8B">
        <w:rPr>
          <w:rFonts w:eastAsia="Times New Roman"/>
          <w:b/>
        </w:rPr>
        <w:t xml:space="preserve">Температура </w:t>
      </w:r>
      <w:r w:rsidR="003F3D28" w:rsidRPr="00BB6B8B">
        <w:rPr>
          <w:rFonts w:eastAsia="Times New Roman"/>
          <w:b/>
        </w:rPr>
        <w:t>наружного</w:t>
      </w:r>
      <w:r w:rsidRPr="00BB6B8B">
        <w:rPr>
          <w:rFonts w:eastAsia="Times New Roman"/>
          <w:b/>
        </w:rPr>
        <w:t xml:space="preserve"> </w:t>
      </w:r>
      <w:r w:rsidR="00C06BB5" w:rsidRPr="00BB6B8B">
        <w:rPr>
          <w:rFonts w:eastAsia="Times New Roman"/>
          <w:b/>
        </w:rPr>
        <w:t>в</w:t>
      </w:r>
      <w:r w:rsidRPr="00BB6B8B">
        <w:rPr>
          <w:rFonts w:eastAsia="Times New Roman"/>
          <w:b/>
        </w:rPr>
        <w:t>оздуха</w:t>
      </w:r>
      <w:r w:rsidRPr="00BB6B8B">
        <w:rPr>
          <w:rFonts w:eastAsia="Times New Roman"/>
        </w:rPr>
        <w:t xml:space="preserve"> – фактическая среднесуточная температура воздуха в </w:t>
      </w:r>
      <w:r w:rsidR="00C06BB5" w:rsidRPr="00BB6B8B">
        <w:rPr>
          <w:rFonts w:eastAsia="Times New Roman"/>
        </w:rPr>
        <w:t xml:space="preserve">городе Москве по данным ближайшей к </w:t>
      </w:r>
      <w:r w:rsidR="00D46F2E" w:rsidRPr="00BB6B8B">
        <w:t>МКД</w:t>
      </w:r>
      <w:r w:rsidR="00C06BB5" w:rsidRPr="00BB6B8B">
        <w:rPr>
          <w:rFonts w:eastAsia="Times New Roman"/>
        </w:rPr>
        <w:t xml:space="preserve"> метеостанции</w:t>
      </w:r>
      <w:r w:rsidRPr="00BB6B8B">
        <w:rPr>
          <w:rFonts w:eastAsia="Times New Roman"/>
        </w:rPr>
        <w:t>, предоставленным Федеральной службой по гидрометеорологии и мониторингу окружающей среды;</w:t>
      </w:r>
    </w:p>
    <w:p w:rsidR="00565282" w:rsidRPr="00BB6B8B" w:rsidRDefault="00565282" w:rsidP="007A238B">
      <w:pPr>
        <w:autoSpaceDE w:val="0"/>
        <w:autoSpaceDN w:val="0"/>
        <w:adjustRightInd w:val="0"/>
        <w:spacing w:after="0" w:line="360" w:lineRule="auto"/>
        <w:rPr>
          <w:rFonts w:eastAsia="Times New Roman"/>
        </w:rPr>
      </w:pPr>
      <w:r w:rsidRPr="00BB6B8B">
        <w:rPr>
          <w:rFonts w:eastAsia="Times New Roman"/>
          <w:b/>
        </w:rPr>
        <w:t xml:space="preserve">Коммерческий </w:t>
      </w:r>
      <w:r w:rsidR="00C06BB5" w:rsidRPr="00BB6B8B">
        <w:rPr>
          <w:rFonts w:eastAsia="Times New Roman"/>
          <w:b/>
        </w:rPr>
        <w:t>у</w:t>
      </w:r>
      <w:r w:rsidRPr="00BB6B8B">
        <w:rPr>
          <w:rFonts w:eastAsia="Times New Roman"/>
          <w:b/>
        </w:rPr>
        <w:t xml:space="preserve">зел </w:t>
      </w:r>
      <w:r w:rsidR="00C06BB5" w:rsidRPr="00BB6B8B">
        <w:rPr>
          <w:rFonts w:eastAsia="Times New Roman"/>
          <w:b/>
        </w:rPr>
        <w:t>у</w:t>
      </w:r>
      <w:r w:rsidRPr="00BB6B8B">
        <w:rPr>
          <w:rFonts w:eastAsia="Times New Roman"/>
          <w:b/>
        </w:rPr>
        <w:t>ч</w:t>
      </w:r>
      <w:r w:rsidR="009762F8" w:rsidRPr="00BB6B8B">
        <w:rPr>
          <w:rFonts w:eastAsia="Times New Roman"/>
          <w:b/>
        </w:rPr>
        <w:t>е</w:t>
      </w:r>
      <w:r w:rsidRPr="00BB6B8B">
        <w:rPr>
          <w:rFonts w:eastAsia="Times New Roman"/>
          <w:b/>
        </w:rPr>
        <w:t xml:space="preserve">та </w:t>
      </w:r>
      <w:r w:rsidR="00C06BB5" w:rsidRPr="00BB6B8B">
        <w:rPr>
          <w:rFonts w:eastAsia="Times New Roman"/>
          <w:b/>
        </w:rPr>
        <w:t>т</w:t>
      </w:r>
      <w:r w:rsidRPr="00BB6B8B">
        <w:rPr>
          <w:rFonts w:eastAsia="Times New Roman"/>
          <w:b/>
        </w:rPr>
        <w:t xml:space="preserve">епловой </w:t>
      </w:r>
      <w:r w:rsidR="00C06BB5" w:rsidRPr="00BB6B8B">
        <w:rPr>
          <w:rFonts w:eastAsia="Times New Roman"/>
          <w:b/>
        </w:rPr>
        <w:t>э</w:t>
      </w:r>
      <w:r w:rsidRPr="00BB6B8B">
        <w:rPr>
          <w:rFonts w:eastAsia="Times New Roman"/>
          <w:b/>
        </w:rPr>
        <w:t>нергии (</w:t>
      </w:r>
      <w:r w:rsidRPr="00BB6B8B">
        <w:rPr>
          <w:color w:val="000000"/>
        </w:rPr>
        <w:t xml:space="preserve">далее УУТЭ) - совокупность </w:t>
      </w:r>
      <w:r w:rsidR="00265CA2" w:rsidRPr="00BB6B8B">
        <w:rPr>
          <w:color w:val="000000"/>
        </w:rPr>
        <w:t>средств измерений, включающ</w:t>
      </w:r>
      <w:r w:rsidR="0069684C" w:rsidRPr="00BB6B8B">
        <w:rPr>
          <w:color w:val="000000"/>
        </w:rPr>
        <w:t>ая</w:t>
      </w:r>
      <w:r w:rsidR="00265CA2" w:rsidRPr="00BB6B8B">
        <w:rPr>
          <w:color w:val="000000"/>
        </w:rPr>
        <w:t xml:space="preserve"> технические устройства, которые выполняют функции измерения, накопления, хранения и отображения информации о количестве тепловой энергии, а также о </w:t>
      </w:r>
      <w:r w:rsidR="00265CA2" w:rsidRPr="00BB6B8B">
        <w:rPr>
          <w:color w:val="000000"/>
        </w:rPr>
        <w:lastRenderedPageBreak/>
        <w:t>массе (об объеме), температуре, давлении теплоносителя и времени работы приборов</w:t>
      </w:r>
      <w:r w:rsidR="00D010C2" w:rsidRPr="00BB6B8B">
        <w:rPr>
          <w:color w:val="000000"/>
        </w:rPr>
        <w:t>,</w:t>
      </w:r>
      <w:r w:rsidRPr="00BB6B8B">
        <w:rPr>
          <w:color w:val="000000"/>
        </w:rPr>
        <w:t xml:space="preserve"> приняты</w:t>
      </w:r>
      <w:r w:rsidR="00265CA2" w:rsidRPr="00BB6B8B">
        <w:rPr>
          <w:color w:val="000000"/>
        </w:rPr>
        <w:t>х</w:t>
      </w:r>
      <w:r w:rsidRPr="00BB6B8B">
        <w:rPr>
          <w:color w:val="000000"/>
        </w:rPr>
        <w:t xml:space="preserve"> на коммерческий уч</w:t>
      </w:r>
      <w:r w:rsidR="009762F8" w:rsidRPr="00BB6B8B">
        <w:rPr>
          <w:color w:val="000000"/>
        </w:rPr>
        <w:t>е</w:t>
      </w:r>
      <w:r w:rsidRPr="00BB6B8B">
        <w:rPr>
          <w:color w:val="000000"/>
        </w:rPr>
        <w:t>т Поставщиком тепловой энергии и Заказчиком;</w:t>
      </w:r>
    </w:p>
    <w:p w:rsidR="00565282" w:rsidRPr="00BB6B8B" w:rsidRDefault="00565282" w:rsidP="007A238B">
      <w:pPr>
        <w:spacing w:after="0" w:line="360" w:lineRule="auto"/>
        <w:rPr>
          <w:rFonts w:eastAsia="Times New Roman"/>
          <w:b/>
        </w:rPr>
      </w:pPr>
      <w:r w:rsidRPr="00BB6B8B">
        <w:rPr>
          <w:rFonts w:eastAsia="Times New Roman"/>
          <w:b/>
        </w:rPr>
        <w:t xml:space="preserve">Экономия тепловой энергии - </w:t>
      </w:r>
      <w:r w:rsidRPr="00126C33">
        <w:rPr>
          <w:color w:val="000000"/>
        </w:rPr>
        <w:t>уменьшение</w:t>
      </w:r>
      <w:r w:rsidRPr="00BB6B8B">
        <w:rPr>
          <w:color w:val="000000"/>
        </w:rPr>
        <w:t xml:space="preserve"> в сопоставимых условиях объема (количества) потребленной тепловой энергии</w:t>
      </w:r>
      <w:r w:rsidR="00C06BB5" w:rsidRPr="00BB6B8B">
        <w:rPr>
          <w:color w:val="000000"/>
        </w:rPr>
        <w:t xml:space="preserve"> в сравнении с соответствующим месяцем Базового периода;</w:t>
      </w:r>
    </w:p>
    <w:p w:rsidR="00565282" w:rsidRPr="00BB6B8B" w:rsidRDefault="00565282" w:rsidP="007A238B">
      <w:pPr>
        <w:spacing w:after="0" w:line="360" w:lineRule="auto"/>
        <w:rPr>
          <w:rFonts w:eastAsia="Times New Roman"/>
        </w:rPr>
      </w:pPr>
      <w:r w:rsidRPr="00BB6B8B">
        <w:rPr>
          <w:rFonts w:eastAsia="Times New Roman"/>
          <w:b/>
        </w:rPr>
        <w:t>Эксплуатация</w:t>
      </w:r>
      <w:r w:rsidRPr="00BB6B8B">
        <w:rPr>
          <w:rFonts w:eastAsia="Times New Roman"/>
        </w:rPr>
        <w:t xml:space="preserve"> </w:t>
      </w:r>
      <w:r w:rsidR="00077B88" w:rsidRPr="00BB6B8B">
        <w:rPr>
          <w:rFonts w:eastAsia="Times New Roman"/>
          <w:b/>
        </w:rPr>
        <w:t xml:space="preserve">оборудования, </w:t>
      </w:r>
      <w:r w:rsidR="00C06BB5" w:rsidRPr="00BB6B8B">
        <w:rPr>
          <w:rFonts w:eastAsia="Times New Roman"/>
          <w:b/>
        </w:rPr>
        <w:t xml:space="preserve">установленного в рамках </w:t>
      </w:r>
      <w:r w:rsidR="00077B88" w:rsidRPr="00BB6B8B">
        <w:rPr>
          <w:rFonts w:eastAsia="Times New Roman"/>
          <w:b/>
        </w:rPr>
        <w:t xml:space="preserve">настоящего </w:t>
      </w:r>
      <w:r w:rsidR="00C06BB5" w:rsidRPr="00BB6B8B">
        <w:rPr>
          <w:rFonts w:eastAsia="Times New Roman"/>
          <w:b/>
        </w:rPr>
        <w:t>энергосервисного</w:t>
      </w:r>
      <w:r w:rsidR="00077B88" w:rsidRPr="00BB6B8B">
        <w:rPr>
          <w:rFonts w:eastAsia="Times New Roman"/>
          <w:b/>
        </w:rPr>
        <w:t xml:space="preserve"> договора</w:t>
      </w:r>
      <w:r w:rsidR="00077B88" w:rsidRPr="00BB6B8B">
        <w:rPr>
          <w:rFonts w:eastAsia="Times New Roman"/>
        </w:rPr>
        <w:t xml:space="preserve"> </w:t>
      </w:r>
      <w:r w:rsidRPr="00BB6B8B">
        <w:rPr>
          <w:rFonts w:eastAsia="Times New Roman"/>
        </w:rPr>
        <w:t>–</w:t>
      </w:r>
      <w:r w:rsidR="00D506AE" w:rsidRPr="00BB6B8B">
        <w:rPr>
          <w:rFonts w:eastAsia="Times New Roman"/>
        </w:rPr>
        <w:t xml:space="preserve"> </w:t>
      </w:r>
      <w:r w:rsidR="00CB1975" w:rsidRPr="00BB6B8B">
        <w:rPr>
          <w:rFonts w:eastAsia="Times New Roman"/>
        </w:rPr>
        <w:t>деятельность Исполнителя,</w:t>
      </w:r>
      <w:r w:rsidRPr="00BB6B8B">
        <w:rPr>
          <w:rFonts w:eastAsia="Times New Roman"/>
        </w:rPr>
        <w:t xml:space="preserve"> </w:t>
      </w:r>
      <w:r w:rsidR="00265CA2" w:rsidRPr="00BB6B8B">
        <w:rPr>
          <w:rFonts w:eastAsia="Times New Roman"/>
        </w:rPr>
        <w:t xml:space="preserve">направленная на </w:t>
      </w:r>
      <w:r w:rsidRPr="00BB6B8B">
        <w:rPr>
          <w:rFonts w:eastAsia="Times New Roman"/>
        </w:rPr>
        <w:t>содержани</w:t>
      </w:r>
      <w:r w:rsidR="00265CA2" w:rsidRPr="00BB6B8B">
        <w:rPr>
          <w:rFonts w:eastAsia="Times New Roman"/>
        </w:rPr>
        <w:t>е</w:t>
      </w:r>
      <w:r w:rsidRPr="00BB6B8B">
        <w:rPr>
          <w:rFonts w:eastAsia="Times New Roman"/>
        </w:rPr>
        <w:t xml:space="preserve"> и техническо</w:t>
      </w:r>
      <w:r w:rsidR="00265CA2" w:rsidRPr="00BB6B8B">
        <w:rPr>
          <w:rFonts w:eastAsia="Times New Roman"/>
        </w:rPr>
        <w:t>е</w:t>
      </w:r>
      <w:r w:rsidRPr="00BB6B8B">
        <w:rPr>
          <w:rFonts w:eastAsia="Times New Roman"/>
        </w:rPr>
        <w:t xml:space="preserve"> обслуживани</w:t>
      </w:r>
      <w:r w:rsidR="00D010C2" w:rsidRPr="00BB6B8B">
        <w:rPr>
          <w:rFonts w:eastAsia="Times New Roman"/>
        </w:rPr>
        <w:t>е</w:t>
      </w:r>
      <w:r w:rsidRPr="00BB6B8B">
        <w:rPr>
          <w:rFonts w:eastAsia="Times New Roman"/>
        </w:rPr>
        <w:t xml:space="preserve"> установленного </w:t>
      </w:r>
      <w:r w:rsidR="009D0B35" w:rsidRPr="00BB6B8B">
        <w:t>ЭО</w:t>
      </w:r>
      <w:r w:rsidRPr="00BB6B8B">
        <w:rPr>
          <w:rFonts w:eastAsia="Times New Roman"/>
        </w:rPr>
        <w:t xml:space="preserve"> в </w:t>
      </w:r>
      <w:r w:rsidR="00F13EB9" w:rsidRPr="00BB6B8B">
        <w:t>МКД</w:t>
      </w:r>
      <w:r w:rsidR="00F13EB9" w:rsidRPr="00BB6B8B">
        <w:rPr>
          <w:rFonts w:eastAsia="Times New Roman"/>
        </w:rPr>
        <w:t xml:space="preserve"> </w:t>
      </w:r>
      <w:r w:rsidR="00265CA2" w:rsidRPr="00BB6B8B">
        <w:rPr>
          <w:rFonts w:eastAsia="Times New Roman"/>
        </w:rPr>
        <w:t>и обеспечивающая экономию потребления тепловой энергии в отчетном периоде</w:t>
      </w:r>
      <w:r w:rsidR="003F3D28" w:rsidRPr="00BB6B8B">
        <w:rPr>
          <w:rFonts w:eastAsia="Times New Roman"/>
        </w:rPr>
        <w:t xml:space="preserve"> и за весь период действия настоящего Договора</w:t>
      </w:r>
      <w:r w:rsidRPr="00BB6B8B">
        <w:rPr>
          <w:rFonts w:eastAsia="Times New Roman"/>
        </w:rPr>
        <w:t>.</w:t>
      </w:r>
    </w:p>
    <w:p w:rsidR="00CE6A04" w:rsidRPr="00BB6B8B" w:rsidRDefault="00CE6A04" w:rsidP="007A238B">
      <w:pPr>
        <w:spacing w:after="0" w:line="360" w:lineRule="auto"/>
        <w:rPr>
          <w:rFonts w:eastAsia="Times New Roman"/>
        </w:rPr>
      </w:pPr>
      <w:r w:rsidRPr="00BB6B8B">
        <w:rPr>
          <w:rFonts w:eastAsia="Times New Roman"/>
          <w:b/>
        </w:rPr>
        <w:t>Организация</w:t>
      </w:r>
      <w:r w:rsidR="00D010C2" w:rsidRPr="00BB6B8B">
        <w:rPr>
          <w:rFonts w:eastAsia="Times New Roman"/>
          <w:b/>
        </w:rPr>
        <w:t>,</w:t>
      </w:r>
      <w:r w:rsidRPr="00BB6B8B">
        <w:rPr>
          <w:rFonts w:eastAsia="Times New Roman"/>
          <w:b/>
        </w:rPr>
        <w:t xml:space="preserve"> осуществляющая </w:t>
      </w:r>
      <w:r w:rsidR="009D0B35" w:rsidRPr="00BB6B8B">
        <w:rPr>
          <w:rFonts w:eastAsia="Times New Roman"/>
          <w:b/>
        </w:rPr>
        <w:t>верификацию</w:t>
      </w:r>
      <w:r w:rsidRPr="00BB6B8B">
        <w:rPr>
          <w:rFonts w:eastAsia="Times New Roman"/>
        </w:rPr>
        <w:t xml:space="preserve"> - юридическое лицо независимо от организационно-правовой формы или индивидуальный предприниматель, </w:t>
      </w:r>
      <w:r w:rsidR="009D0B35" w:rsidRPr="00BB6B8B">
        <w:rPr>
          <w:rFonts w:eastAsia="Times New Roman"/>
        </w:rPr>
        <w:t xml:space="preserve">участвующая в приемке установленного </w:t>
      </w:r>
      <w:r w:rsidRPr="00BB6B8B">
        <w:rPr>
          <w:rFonts w:eastAsia="Times New Roman"/>
        </w:rPr>
        <w:t xml:space="preserve">в </w:t>
      </w:r>
      <w:r w:rsidR="00D46F2E" w:rsidRPr="00BB6B8B">
        <w:t>МКД</w:t>
      </w:r>
      <w:r w:rsidR="00D46F2E" w:rsidRPr="00BB6B8B">
        <w:rPr>
          <w:rFonts w:eastAsia="Times New Roman"/>
        </w:rPr>
        <w:t xml:space="preserve"> </w:t>
      </w:r>
      <w:r w:rsidR="009D0B35" w:rsidRPr="00BB6B8B">
        <w:rPr>
          <w:rFonts w:eastAsia="Times New Roman"/>
        </w:rPr>
        <w:t>ЭО</w:t>
      </w:r>
      <w:r w:rsidRPr="00BB6B8B">
        <w:rPr>
          <w:rFonts w:eastAsia="Times New Roman"/>
        </w:rPr>
        <w:t xml:space="preserve"> и </w:t>
      </w:r>
      <w:r w:rsidR="009D0B35" w:rsidRPr="00BB6B8B">
        <w:rPr>
          <w:rFonts w:eastAsia="Times New Roman"/>
        </w:rPr>
        <w:t>верификаци</w:t>
      </w:r>
      <w:r w:rsidR="00075193" w:rsidRPr="00BB6B8B">
        <w:rPr>
          <w:rFonts w:eastAsia="Times New Roman"/>
        </w:rPr>
        <w:t>и</w:t>
      </w:r>
      <w:r w:rsidRPr="00BB6B8B">
        <w:rPr>
          <w:rFonts w:eastAsia="Times New Roman"/>
        </w:rPr>
        <w:t xml:space="preserve"> достигнутой экономии энергетических ресурсов в рамках </w:t>
      </w:r>
      <w:r w:rsidR="00077B88" w:rsidRPr="00BB6B8B">
        <w:rPr>
          <w:rFonts w:eastAsia="Times New Roman"/>
        </w:rPr>
        <w:t xml:space="preserve">настоящего </w:t>
      </w:r>
      <w:r w:rsidRPr="00BB6B8B">
        <w:rPr>
          <w:rFonts w:eastAsia="Times New Roman"/>
        </w:rPr>
        <w:t>энергосервисного договора</w:t>
      </w:r>
      <w:r w:rsidR="009D0B35" w:rsidRPr="00BB6B8B">
        <w:rPr>
          <w:rFonts w:eastAsia="Times New Roman"/>
        </w:rPr>
        <w:t>.</w:t>
      </w:r>
    </w:p>
    <w:p w:rsidR="00565282" w:rsidRPr="00BB6B8B" w:rsidRDefault="00565282" w:rsidP="00D6230D">
      <w:pPr>
        <w:pStyle w:val="4"/>
        <w:numPr>
          <w:ilvl w:val="0"/>
          <w:numId w:val="10"/>
        </w:numPr>
        <w:rPr>
          <w:rFonts w:ascii="Times New Roman" w:hAnsi="Times New Roman"/>
        </w:rPr>
      </w:pPr>
      <w:r w:rsidRPr="00BB6B8B">
        <w:rPr>
          <w:rFonts w:ascii="Times New Roman" w:hAnsi="Times New Roman"/>
        </w:rPr>
        <w:t>ПРЕДМЕТ ДОГОВОРА</w:t>
      </w:r>
    </w:p>
    <w:p w:rsidR="00565282" w:rsidRPr="00BB6B8B" w:rsidRDefault="00565282" w:rsidP="00D6230D">
      <w:pPr>
        <w:pStyle w:val="a"/>
        <w:numPr>
          <w:ilvl w:val="1"/>
          <w:numId w:val="10"/>
        </w:numPr>
        <w:ind w:left="0" w:firstLine="0"/>
      </w:pPr>
      <w:r w:rsidRPr="00BB6B8B">
        <w:t xml:space="preserve">Предметом Договора является </w:t>
      </w:r>
      <w:r w:rsidR="004847D8">
        <w:t xml:space="preserve">оказание Исполнителем услуг по энергосбережению и повышению энергетической эффективности путём </w:t>
      </w:r>
      <w:r w:rsidR="004847D8" w:rsidRPr="00BB6B8B">
        <w:t>осуществлени</w:t>
      </w:r>
      <w:r w:rsidR="004847D8">
        <w:t>я</w:t>
      </w:r>
      <w:r w:rsidR="004847D8" w:rsidRPr="00BB6B8B">
        <w:t xml:space="preserve"> </w:t>
      </w:r>
      <w:r w:rsidRPr="00BB6B8B">
        <w:t xml:space="preserve">Исполнителем действий, направленных на </w:t>
      </w:r>
      <w:r w:rsidR="004E2560">
        <w:t>экономию</w:t>
      </w:r>
      <w:r w:rsidRPr="00BB6B8B">
        <w:t xml:space="preserve"> энергетических ресурсов Заказчиком, в том числе установка и эксплуатация </w:t>
      </w:r>
      <w:r w:rsidR="00885987" w:rsidRPr="00BB6B8B">
        <w:t>Исполнителем</w:t>
      </w:r>
      <w:r w:rsidR="00885987" w:rsidRPr="00BB6B8B" w:rsidDel="00885987">
        <w:t xml:space="preserve"> </w:t>
      </w:r>
      <w:r w:rsidR="00844975" w:rsidRPr="00BB6B8B">
        <w:rPr>
          <w:rFonts w:eastAsia="Times New Roman"/>
        </w:rPr>
        <w:t>ЭО</w:t>
      </w:r>
      <w:r w:rsidR="00844975" w:rsidRPr="00BB6B8B" w:rsidDel="00844975">
        <w:t xml:space="preserve"> </w:t>
      </w:r>
      <w:r w:rsidRPr="00BB6B8B">
        <w:t>(далее – «Энергосервисные услуги»)</w:t>
      </w:r>
      <w:r w:rsidR="00844975" w:rsidRPr="00BB6B8B">
        <w:t>.</w:t>
      </w:r>
    </w:p>
    <w:p w:rsidR="00565282" w:rsidRPr="00BB6B8B" w:rsidRDefault="00565282" w:rsidP="00D6230D">
      <w:pPr>
        <w:pStyle w:val="a"/>
        <w:numPr>
          <w:ilvl w:val="1"/>
          <w:numId w:val="10"/>
        </w:numPr>
        <w:ind w:left="0" w:firstLine="0"/>
      </w:pPr>
      <w:r w:rsidRPr="00BB6B8B">
        <w:t xml:space="preserve">Величина планируемой </w:t>
      </w:r>
      <w:r w:rsidR="00FB3B87" w:rsidRPr="00BB6B8B">
        <w:t>э</w:t>
      </w:r>
      <w:r w:rsidRPr="00BB6B8B">
        <w:t xml:space="preserve">кономии тепловой энергии на отопление </w:t>
      </w:r>
      <w:r w:rsidR="00D46F2E" w:rsidRPr="00BB6B8B">
        <w:t>МКД</w:t>
      </w:r>
      <w:r w:rsidRPr="00BB6B8B">
        <w:t xml:space="preserve"> </w:t>
      </w:r>
      <w:r w:rsidR="000B67DA" w:rsidRPr="00BB6B8B">
        <w:t>за весь срок действия настоящего договора в результате проведения энергосервисных мероприятий составляет в натуральном выражении</w:t>
      </w:r>
      <w:r w:rsidR="00844975" w:rsidRPr="00BB6B8B">
        <w:t xml:space="preserve"> </w:t>
      </w:r>
      <w:r w:rsidR="00D506AE" w:rsidRPr="00BB6B8B">
        <w:t>__________</w:t>
      </w:r>
      <w:r w:rsidR="00844975" w:rsidRPr="00BB6B8B">
        <w:t xml:space="preserve"> </w:t>
      </w:r>
      <w:r w:rsidR="000B67DA" w:rsidRPr="00BB6B8B">
        <w:t>Гкал</w:t>
      </w:r>
      <w:r w:rsidR="00B84711" w:rsidRPr="00BB6B8B">
        <w:t>, или ___%</w:t>
      </w:r>
      <w:r w:rsidR="000B67DA" w:rsidRPr="00BB6B8B">
        <w:t xml:space="preserve">, </w:t>
      </w:r>
      <w:r w:rsidR="00844975" w:rsidRPr="00BB6B8B">
        <w:t>без учета</w:t>
      </w:r>
      <w:r w:rsidR="000B67DA" w:rsidRPr="00BB6B8B">
        <w:t xml:space="preserve"> факторов</w:t>
      </w:r>
      <w:r w:rsidR="00844975" w:rsidRPr="00BB6B8B">
        <w:t>,</w:t>
      </w:r>
      <w:r w:rsidR="000B67DA" w:rsidRPr="00BB6B8B">
        <w:t xml:space="preserve"> влияющих на объем потребления тепловой энергии.</w:t>
      </w:r>
    </w:p>
    <w:p w:rsidR="000B67DA" w:rsidRPr="00BB6B8B" w:rsidRDefault="000B67DA" w:rsidP="00AD4909">
      <w:pPr>
        <w:pStyle w:val="a"/>
        <w:numPr>
          <w:ilvl w:val="1"/>
          <w:numId w:val="10"/>
        </w:numPr>
        <w:ind w:left="0" w:firstLine="0"/>
      </w:pPr>
      <w:r w:rsidRPr="00BB6B8B">
        <w:t>Процент экономии, подлежащий уплате Исполнителю, составляет ____%</w:t>
      </w:r>
      <w:r w:rsidR="003F3D28" w:rsidRPr="00BB6B8B">
        <w:t>.</w:t>
      </w:r>
      <w:r w:rsidR="0020440B">
        <w:t xml:space="preserve"> Оставшийся процент остаётся в распоряжении </w:t>
      </w:r>
      <w:r w:rsidR="007B43D6">
        <w:t>собственников помещений</w:t>
      </w:r>
      <w:r w:rsidR="0020440B">
        <w:t xml:space="preserve"> МКД.</w:t>
      </w:r>
    </w:p>
    <w:p w:rsidR="00565282" w:rsidRPr="00BB6B8B" w:rsidRDefault="00565282" w:rsidP="00D6230D">
      <w:pPr>
        <w:pStyle w:val="a"/>
        <w:numPr>
          <w:ilvl w:val="1"/>
          <w:numId w:val="10"/>
        </w:numPr>
        <w:ind w:left="0" w:firstLine="0"/>
      </w:pPr>
      <w:r w:rsidRPr="00BB6B8B">
        <w:t xml:space="preserve">Все затраты на установку и эксплуатацию </w:t>
      </w:r>
      <w:r w:rsidR="00844975" w:rsidRPr="00BB6B8B">
        <w:rPr>
          <w:rFonts w:eastAsia="Times New Roman"/>
        </w:rPr>
        <w:t>ЭО</w:t>
      </w:r>
      <w:r w:rsidRPr="00BB6B8B">
        <w:t xml:space="preserve"> в течение срока действия </w:t>
      </w:r>
      <w:r w:rsidR="00885987" w:rsidRPr="00BB6B8B">
        <w:t>настоящего Д</w:t>
      </w:r>
      <w:r w:rsidRPr="00BB6B8B">
        <w:t xml:space="preserve">оговора </w:t>
      </w:r>
      <w:r w:rsidR="005E4CDF" w:rsidRPr="00BB6B8B">
        <w:t>несе</w:t>
      </w:r>
      <w:r w:rsidRPr="00BB6B8B">
        <w:t>т Исполнитель.</w:t>
      </w:r>
    </w:p>
    <w:p w:rsidR="00565282" w:rsidRPr="00BB6B8B" w:rsidRDefault="00565282" w:rsidP="00D6230D">
      <w:pPr>
        <w:pStyle w:val="a"/>
        <w:numPr>
          <w:ilvl w:val="1"/>
          <w:numId w:val="10"/>
        </w:numPr>
        <w:ind w:left="0" w:firstLine="0"/>
      </w:pPr>
      <w:r w:rsidRPr="00BB6B8B">
        <w:t xml:space="preserve">После окончания срока действия Договора, </w:t>
      </w:r>
      <w:r w:rsidR="00844975" w:rsidRPr="00BB6B8B">
        <w:t xml:space="preserve">установленное </w:t>
      </w:r>
      <w:r w:rsidR="003F3D28" w:rsidRPr="00BB6B8B">
        <w:t xml:space="preserve">по настоящему Договору </w:t>
      </w:r>
      <w:r w:rsidR="00844975" w:rsidRPr="00BB6B8B">
        <w:rPr>
          <w:rFonts w:eastAsia="Times New Roman"/>
        </w:rPr>
        <w:t>ЭО</w:t>
      </w:r>
      <w:r w:rsidR="00885987" w:rsidRPr="00BB6B8B">
        <w:t xml:space="preserve"> </w:t>
      </w:r>
      <w:r w:rsidRPr="00BB6B8B">
        <w:t>переда</w:t>
      </w:r>
      <w:r w:rsidR="009762F8" w:rsidRPr="00BB6B8B">
        <w:t>е</w:t>
      </w:r>
      <w:r w:rsidRPr="00BB6B8B">
        <w:t>тся Исполнителем в собственность Заказчика на условиях, определ</w:t>
      </w:r>
      <w:r w:rsidR="009762F8" w:rsidRPr="00BB6B8B">
        <w:t>е</w:t>
      </w:r>
      <w:r w:rsidRPr="00BB6B8B">
        <w:t>нных настоящим Договором.</w:t>
      </w:r>
    </w:p>
    <w:p w:rsidR="00565282" w:rsidRPr="00BB6B8B" w:rsidRDefault="00565282" w:rsidP="00D6230D">
      <w:pPr>
        <w:pStyle w:val="a"/>
        <w:numPr>
          <w:ilvl w:val="1"/>
          <w:numId w:val="10"/>
        </w:numPr>
        <w:ind w:left="0" w:firstLine="0"/>
      </w:pPr>
      <w:r w:rsidRPr="00BB6B8B">
        <w:t xml:space="preserve">Заказчик обязуется </w:t>
      </w:r>
      <w:r w:rsidR="00EF0134" w:rsidRPr="00BB6B8B">
        <w:t>вы</w:t>
      </w:r>
      <w:r w:rsidRPr="00BB6B8B">
        <w:t xml:space="preserve">платить Исполнителю </w:t>
      </w:r>
      <w:r w:rsidR="00EF0134" w:rsidRPr="00BB6B8B">
        <w:t>долю</w:t>
      </w:r>
      <w:r w:rsidRPr="00BB6B8B">
        <w:t xml:space="preserve"> стоимости сэкономленной тепловой энергии на отопление </w:t>
      </w:r>
      <w:r w:rsidR="00075193" w:rsidRPr="00BB6B8B">
        <w:t>МКД</w:t>
      </w:r>
      <w:r w:rsidRPr="00BB6B8B">
        <w:t xml:space="preserve"> в размере и на условиях, определ</w:t>
      </w:r>
      <w:r w:rsidR="009762F8" w:rsidRPr="00BB6B8B">
        <w:t>е</w:t>
      </w:r>
      <w:r w:rsidRPr="00BB6B8B">
        <w:t>нных настоящим Договором.</w:t>
      </w:r>
    </w:p>
    <w:p w:rsidR="003800C0" w:rsidRPr="00BB6B8B" w:rsidRDefault="003800C0" w:rsidP="00D6230D">
      <w:pPr>
        <w:pStyle w:val="a"/>
        <w:numPr>
          <w:ilvl w:val="1"/>
          <w:numId w:val="10"/>
        </w:numPr>
        <w:ind w:left="0" w:firstLine="0"/>
      </w:pPr>
      <w:r w:rsidRPr="00BB6B8B">
        <w:t>Стороны пришли к соглашению, что функции Организации, осуществляющей верификацию достижения экономии энергетических ресурсов в рамках настоящего Договора, и</w:t>
      </w:r>
      <w:r w:rsidRPr="00BB6B8B">
        <w:rPr>
          <w:rFonts w:eastAsia="Times New Roman"/>
        </w:rPr>
        <w:t xml:space="preserve"> </w:t>
      </w:r>
      <w:r w:rsidR="00172E36" w:rsidRPr="00BB6B8B">
        <w:rPr>
          <w:rFonts w:eastAsia="Times New Roman"/>
        </w:rPr>
        <w:t xml:space="preserve">участвующей в </w:t>
      </w:r>
      <w:r w:rsidRPr="00BB6B8B">
        <w:rPr>
          <w:rFonts w:eastAsia="Times New Roman"/>
        </w:rPr>
        <w:t>приемк</w:t>
      </w:r>
      <w:r w:rsidR="00172E36" w:rsidRPr="00BB6B8B">
        <w:rPr>
          <w:rFonts w:eastAsia="Times New Roman"/>
        </w:rPr>
        <w:t>е</w:t>
      </w:r>
      <w:r w:rsidRPr="00BB6B8B">
        <w:rPr>
          <w:rFonts w:eastAsia="Times New Roman"/>
        </w:rPr>
        <w:t xml:space="preserve"> установленного ЭО в </w:t>
      </w:r>
      <w:r w:rsidRPr="00BB6B8B">
        <w:t>МКД, могут возлагаться на Государственное казенное учреждение города Москвы «Энергетика».</w:t>
      </w:r>
    </w:p>
    <w:p w:rsidR="00CE6A04" w:rsidRPr="00BB6B8B" w:rsidRDefault="00CE6A04" w:rsidP="003800C0">
      <w:pPr>
        <w:pStyle w:val="a"/>
        <w:numPr>
          <w:ilvl w:val="0"/>
          <w:numId w:val="0"/>
        </w:numPr>
      </w:pPr>
    </w:p>
    <w:p w:rsidR="00565282" w:rsidRPr="00BB6B8B" w:rsidRDefault="00565282" w:rsidP="00D6230D">
      <w:pPr>
        <w:pStyle w:val="4"/>
        <w:numPr>
          <w:ilvl w:val="0"/>
          <w:numId w:val="10"/>
        </w:numPr>
        <w:rPr>
          <w:rFonts w:ascii="Times New Roman" w:hAnsi="Times New Roman"/>
        </w:rPr>
      </w:pPr>
      <w:r w:rsidRPr="00BB6B8B">
        <w:rPr>
          <w:rFonts w:ascii="Times New Roman" w:hAnsi="Times New Roman" w:cs="Times New Roman"/>
        </w:rPr>
        <w:lastRenderedPageBreak/>
        <w:t>УЧ</w:t>
      </w:r>
      <w:r w:rsidR="009762F8" w:rsidRPr="00BB6B8B">
        <w:rPr>
          <w:rFonts w:ascii="Times New Roman" w:hAnsi="Times New Roman" w:cs="Times New Roman"/>
        </w:rPr>
        <w:t>Е</w:t>
      </w:r>
      <w:r w:rsidRPr="00BB6B8B">
        <w:rPr>
          <w:rFonts w:ascii="Times New Roman" w:hAnsi="Times New Roman" w:cs="Times New Roman"/>
        </w:rPr>
        <w:t>Т</w:t>
      </w:r>
      <w:r w:rsidRPr="00BB6B8B">
        <w:rPr>
          <w:rFonts w:ascii="Times New Roman" w:hAnsi="Times New Roman"/>
        </w:rPr>
        <w:t xml:space="preserve"> ЭКОНОМИИ ТЕПЛОВОЙ ЭНЕРГИИ</w:t>
      </w:r>
    </w:p>
    <w:p w:rsidR="00565282" w:rsidRPr="00BB6B8B" w:rsidRDefault="00565282" w:rsidP="007B43D6">
      <w:pPr>
        <w:pStyle w:val="a"/>
        <w:numPr>
          <w:ilvl w:val="1"/>
          <w:numId w:val="10"/>
        </w:numPr>
        <w:ind w:left="0" w:firstLine="0"/>
      </w:pPr>
      <w:r w:rsidRPr="00BB6B8B">
        <w:t>Уч</w:t>
      </w:r>
      <w:r w:rsidR="009762F8" w:rsidRPr="00BB6B8B">
        <w:t>е</w:t>
      </w:r>
      <w:r w:rsidRPr="00BB6B8B">
        <w:t xml:space="preserve">т экономии тепловой энергии на отопление </w:t>
      </w:r>
      <w:r w:rsidR="0006493A" w:rsidRPr="00BB6B8B">
        <w:t>МКД</w:t>
      </w:r>
      <w:r w:rsidR="00F62170" w:rsidRPr="00BB6B8B">
        <w:t xml:space="preserve"> </w:t>
      </w:r>
      <w:r w:rsidRPr="00BB6B8B">
        <w:t>производится на основе показаний обще</w:t>
      </w:r>
      <w:r w:rsidR="00841422" w:rsidRPr="00BB6B8B">
        <w:t>дом</w:t>
      </w:r>
      <w:r w:rsidRPr="00BB6B8B">
        <w:t xml:space="preserve">ового УУТЭ, сведений о </w:t>
      </w:r>
      <w:r w:rsidR="003F3D28" w:rsidRPr="00BB6B8B">
        <w:t>т</w:t>
      </w:r>
      <w:r w:rsidRPr="00BB6B8B">
        <w:t>емпературе наружного воздуха и значени</w:t>
      </w:r>
      <w:r w:rsidR="00557660" w:rsidRPr="00BB6B8B">
        <w:t>й</w:t>
      </w:r>
      <w:r w:rsidRPr="00BB6B8B">
        <w:t xml:space="preserve"> Базового </w:t>
      </w:r>
      <w:r w:rsidR="003F3D28" w:rsidRPr="00BB6B8B">
        <w:t>у</w:t>
      </w:r>
      <w:r w:rsidRPr="00BB6B8B">
        <w:t xml:space="preserve">ровня </w:t>
      </w:r>
      <w:r w:rsidR="003F3D28" w:rsidRPr="00BB6B8B">
        <w:t>п</w:t>
      </w:r>
      <w:r w:rsidRPr="00BB6B8B">
        <w:t>отребления тепловой энергии, зафиксированны</w:t>
      </w:r>
      <w:r w:rsidR="00557660" w:rsidRPr="00BB6B8B">
        <w:t>х</w:t>
      </w:r>
      <w:r w:rsidRPr="00BB6B8B">
        <w:t xml:space="preserve"> в Приложении №1 Договора.</w:t>
      </w:r>
      <w:r w:rsidR="003F3D28" w:rsidRPr="00BB6B8B">
        <w:t xml:space="preserve"> </w:t>
      </w:r>
      <w:r w:rsidR="00333362">
        <w:t xml:space="preserve">В случае неработы УУТЭ объем потребленной </w:t>
      </w:r>
      <w:r w:rsidR="00333362" w:rsidRPr="007B43D6">
        <w:t>МКД</w:t>
      </w:r>
      <w:r w:rsidR="00333362">
        <w:t xml:space="preserve"> тепловой энергии рассчитывается </w:t>
      </w:r>
      <w:r w:rsidR="00D809CB">
        <w:t xml:space="preserve">в соответствии с </w:t>
      </w:r>
      <w:r w:rsidR="00D809CB" w:rsidRPr="00E25A76">
        <w:t>Правилами,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</w:t>
      </w:r>
      <w:r w:rsidR="00D809CB">
        <w:t>, утвержденными п</w:t>
      </w:r>
      <w:r w:rsidR="00D809CB" w:rsidRPr="007A238B">
        <w:t>остановление</w:t>
      </w:r>
      <w:r w:rsidR="00D809CB">
        <w:t>м</w:t>
      </w:r>
      <w:r w:rsidR="00D809CB" w:rsidRPr="007A238B">
        <w:t xml:space="preserve"> Правительства РФ от 14.02.2012 </w:t>
      </w:r>
      <w:r w:rsidR="00D809CB">
        <w:t>№</w:t>
      </w:r>
      <w:r w:rsidR="00D809CB" w:rsidRPr="007A238B">
        <w:t xml:space="preserve"> 124</w:t>
      </w:r>
      <w:r w:rsidR="00D809CB">
        <w:t xml:space="preserve">, и </w:t>
      </w:r>
      <w:r w:rsidR="00D809CB" w:rsidRPr="007A238B">
        <w:t>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от 06.05.2011 № 354</w:t>
      </w:r>
      <w:r w:rsidR="00D809CB">
        <w:t>.</w:t>
      </w:r>
    </w:p>
    <w:p w:rsidR="00565282" w:rsidRPr="00BB6B8B" w:rsidRDefault="00565282" w:rsidP="00D6230D">
      <w:pPr>
        <w:pStyle w:val="a"/>
        <w:numPr>
          <w:ilvl w:val="1"/>
          <w:numId w:val="10"/>
        </w:numPr>
        <w:ind w:left="0" w:firstLine="0"/>
      </w:pPr>
      <w:bookmarkStart w:id="0" w:name="_Ref219695948"/>
      <w:r w:rsidRPr="00BB6B8B">
        <w:t xml:space="preserve">Величина экономии тепловой энергии на отопление </w:t>
      </w:r>
      <w:r w:rsidR="00D46F2E" w:rsidRPr="00BB6B8B">
        <w:t xml:space="preserve">МКД </w:t>
      </w:r>
      <w:r w:rsidRPr="00BB6B8B">
        <w:t>рассчитывается по формуле:</w:t>
      </w:r>
      <w:bookmarkEnd w:id="0"/>
    </w:p>
    <w:p w:rsidR="00565282" w:rsidRPr="00BB6B8B" w:rsidRDefault="00565282" w:rsidP="00565282">
      <w:pPr>
        <w:jc w:val="center"/>
        <w:rPr>
          <w:rFonts w:ascii="Arial" w:eastAsiaTheme="minorEastAsia" w:hAnsi="Arial" w:cstheme="minorBidi"/>
          <w:sz w:val="20"/>
          <w:lang w:eastAsia="ru-RU"/>
        </w:rPr>
      </w:pPr>
      <m:oMath>
        <m:r>
          <w:rPr>
            <w:rFonts w:ascii="Cambria Math" w:hAnsi="Cambria Math"/>
          </w:rPr>
          <m:t>∆=</m:t>
        </m:r>
        <m:r>
          <w:rPr>
            <w:rFonts w:ascii="Cambria Math" w:hAnsi="Cambria Math"/>
            <w:lang w:val="en-US"/>
          </w:rPr>
          <m:t>Q</m:t>
        </m:r>
        <m:r>
          <w:rPr>
            <w:rFonts w:ascii="Cambria Math" w:hAnsi="Cambria Math"/>
          </w:rPr>
          <m:t>баз×</m:t>
        </m:r>
        <m:r>
          <w:rPr>
            <w:rFonts w:ascii="Cambria Math" w:hAnsi="Cambria Math"/>
            <w:lang w:val="en-US"/>
          </w:rPr>
          <m:t>K</m:t>
        </m:r>
        <m:r>
          <w:rPr>
            <w:rFonts w:ascii="Cambria Math" w:hAnsi="Cambria Math"/>
          </w:rPr>
          <m:t>кор</m:t>
        </m:r>
      </m:oMath>
      <w:r w:rsidR="00045D84" w:rsidRPr="00BB6B8B">
        <w:t xml:space="preserve"> </w:t>
      </w:r>
      <w:r w:rsidR="00035EFD" w:rsidRPr="00BB6B8B">
        <w:t>-</w:t>
      </w:r>
      <m:oMath>
        <m:r>
          <w:rPr>
            <w:rFonts w:ascii="Cambria Math" w:hAnsi="Cambria Math" w:cs="STIXGeneral-Italic"/>
            <w:lang w:val="en-US"/>
          </w:rPr>
          <m:t>Q</m:t>
        </m:r>
        <m:r>
          <w:rPr>
            <w:rFonts w:ascii="Cambria Math" w:hAnsi="Cambria Math"/>
          </w:rPr>
          <m:t>тек</m:t>
        </m:r>
      </m:oMath>
      <w:r w:rsidR="00854F0A" w:rsidRPr="00BB6B8B">
        <w:t xml:space="preserve"> </w:t>
      </w:r>
      <w:r w:rsidR="000F5F18" w:rsidRPr="00BB6B8B">
        <w:t>(</w:t>
      </w:r>
      <w:r w:rsidR="00D506AE" w:rsidRPr="00BB6B8B">
        <w:t>Гкал</w:t>
      </w:r>
      <w:r w:rsidR="000F5F18" w:rsidRPr="00BB6B8B">
        <w:t>)</w:t>
      </w:r>
      <w:r w:rsidR="00854F0A" w:rsidRPr="00BB6B8B">
        <w:t>,</w:t>
      </w:r>
      <w:r w:rsidRPr="00BB6B8B">
        <w:t xml:space="preserve"> где:</w:t>
      </w:r>
    </w:p>
    <w:p w:rsidR="00565282" w:rsidRPr="00BB6B8B" w:rsidRDefault="00565282" w:rsidP="00565282">
      <w:pPr>
        <w:jc w:val="center"/>
      </w:pPr>
    </w:p>
    <w:p w:rsidR="00565282" w:rsidRPr="00BB6B8B" w:rsidRDefault="00565282" w:rsidP="000F5F18">
      <w:pPr>
        <w:ind w:left="1418" w:hanging="284"/>
        <w:jc w:val="left"/>
      </w:pPr>
      <w:r w:rsidRPr="00BB6B8B">
        <w:rPr>
          <w:rFonts w:cs="Arial"/>
          <w:i/>
        </w:rPr>
        <w:t>∆</w:t>
      </w:r>
      <w:r w:rsidRPr="00BB6B8B">
        <w:rPr>
          <w:i/>
        </w:rPr>
        <w:t>-</w:t>
      </w:r>
      <w:r w:rsidRPr="00BB6B8B">
        <w:rPr>
          <w:i/>
        </w:rPr>
        <w:tab/>
      </w:r>
      <w:r w:rsidRPr="00BB6B8B">
        <w:t xml:space="preserve">величина экономии тепловой энергии за </w:t>
      </w:r>
      <w:r w:rsidR="002E78E6" w:rsidRPr="00BB6B8B">
        <w:t>расчётный период</w:t>
      </w:r>
      <w:r w:rsidR="00D506AE" w:rsidRPr="00BB6B8B">
        <w:t xml:space="preserve"> (</w:t>
      </w:r>
      <w:r w:rsidRPr="00BB6B8B">
        <w:t>Гкал</w:t>
      </w:r>
      <w:r w:rsidR="00D506AE" w:rsidRPr="00BB6B8B">
        <w:t>)</w:t>
      </w:r>
      <w:r w:rsidRPr="00BB6B8B">
        <w:t>;</w:t>
      </w:r>
    </w:p>
    <w:p w:rsidR="00565282" w:rsidRPr="00BB6B8B" w:rsidRDefault="00565282" w:rsidP="00565282">
      <w:pPr>
        <w:ind w:left="1418" w:hanging="284"/>
        <w:jc w:val="left"/>
      </w:pPr>
      <w:r w:rsidRPr="00BB6B8B">
        <w:rPr>
          <w:i/>
          <w:lang w:val="en-US"/>
        </w:rPr>
        <w:t>Q</w:t>
      </w:r>
      <w:r w:rsidRPr="00BB6B8B">
        <w:rPr>
          <w:i/>
          <w:vertAlign w:val="subscript"/>
        </w:rPr>
        <w:t>тек</w:t>
      </w:r>
      <w:r w:rsidRPr="00BB6B8B">
        <w:rPr>
          <w:i/>
        </w:rPr>
        <w:t>-</w:t>
      </w:r>
      <w:r w:rsidRPr="00BB6B8B">
        <w:rPr>
          <w:i/>
        </w:rPr>
        <w:tab/>
      </w:r>
      <w:r w:rsidRPr="00BB6B8B">
        <w:t xml:space="preserve">потребление тепловой энергии </w:t>
      </w:r>
      <w:r w:rsidR="00867AF4" w:rsidRPr="00BB6B8B">
        <w:t>в расчетном периоде</w:t>
      </w:r>
      <w:r w:rsidR="00D506AE" w:rsidRPr="00BB6B8B">
        <w:t xml:space="preserve"> (Гкал)</w:t>
      </w:r>
      <w:r w:rsidRPr="00BB6B8B">
        <w:t>;</w:t>
      </w:r>
    </w:p>
    <w:p w:rsidR="00565282" w:rsidRPr="00BB6B8B" w:rsidRDefault="00565282" w:rsidP="00565282">
      <w:pPr>
        <w:ind w:left="2127" w:hanging="993"/>
        <w:jc w:val="left"/>
      </w:pPr>
      <w:r w:rsidRPr="00BB6B8B">
        <w:rPr>
          <w:i/>
          <w:lang w:val="en-US"/>
        </w:rPr>
        <w:t>Q</w:t>
      </w:r>
      <w:r w:rsidRPr="00BB6B8B">
        <w:rPr>
          <w:i/>
          <w:vertAlign w:val="subscript"/>
        </w:rPr>
        <w:t>баз</w:t>
      </w:r>
      <w:r w:rsidRPr="00BB6B8B">
        <w:rPr>
          <w:i/>
        </w:rPr>
        <w:t>-</w:t>
      </w:r>
      <w:r w:rsidRPr="00BB6B8B">
        <w:rPr>
          <w:i/>
        </w:rPr>
        <w:tab/>
      </w:r>
      <w:r w:rsidRPr="00BB6B8B">
        <w:t>потребление тепловой энергии за аналогичный месяц Базового периода потребления</w:t>
      </w:r>
      <w:r w:rsidR="00D506AE" w:rsidRPr="00BB6B8B">
        <w:t xml:space="preserve"> (Гкал)</w:t>
      </w:r>
      <w:r w:rsidRPr="00BB6B8B">
        <w:t>;</w:t>
      </w:r>
      <w:r w:rsidR="00A327BC" w:rsidRPr="00BB6B8B">
        <w:t xml:space="preserve"> </w:t>
      </w:r>
    </w:p>
    <w:p w:rsidR="00565282" w:rsidRPr="00BB6B8B" w:rsidRDefault="00565282" w:rsidP="00565282">
      <w:pPr>
        <w:ind w:left="2127" w:hanging="993"/>
        <w:jc w:val="left"/>
      </w:pPr>
      <w:r w:rsidRPr="00BB6B8B">
        <w:rPr>
          <w:i/>
        </w:rPr>
        <w:t>К</w:t>
      </w:r>
      <w:r w:rsidRPr="00BB6B8B">
        <w:rPr>
          <w:i/>
          <w:vertAlign w:val="subscript"/>
        </w:rPr>
        <w:t>кор</w:t>
      </w:r>
      <w:r w:rsidRPr="00BB6B8B">
        <w:rPr>
          <w:i/>
        </w:rPr>
        <w:t xml:space="preserve"> -</w:t>
      </w:r>
      <w:r w:rsidRPr="00BB6B8B">
        <w:rPr>
          <w:i/>
        </w:rPr>
        <w:tab/>
      </w:r>
      <w:r w:rsidRPr="00BB6B8B">
        <w:t xml:space="preserve">корректирующий коэффициент, обеспечивающий приведение </w:t>
      </w:r>
      <w:r w:rsidR="00C7671F" w:rsidRPr="00BB6B8B">
        <w:rPr>
          <w:i/>
          <w:lang w:val="en-US"/>
        </w:rPr>
        <w:t>Q</w:t>
      </w:r>
      <w:r w:rsidR="00C7671F" w:rsidRPr="00BB6B8B">
        <w:rPr>
          <w:i/>
          <w:vertAlign w:val="subscript"/>
        </w:rPr>
        <w:t>баз</w:t>
      </w:r>
      <w:r w:rsidR="00DD21F1" w:rsidRPr="00BB6B8B">
        <w:t>к сопоставим</w:t>
      </w:r>
      <w:r w:rsidRPr="00BB6B8B">
        <w:t xml:space="preserve"> условиям </w:t>
      </w:r>
      <w:r w:rsidR="00DD21F1" w:rsidRPr="00BB6B8B">
        <w:t>текущего</w:t>
      </w:r>
      <w:r w:rsidR="00DE7F83" w:rsidRPr="00BB6B8B">
        <w:t xml:space="preserve"> </w:t>
      </w:r>
      <w:r w:rsidRPr="00BB6B8B">
        <w:t>месяца и рассчитывается по формуле:</w:t>
      </w:r>
    </w:p>
    <w:p w:rsidR="00565282" w:rsidRPr="00BB6B8B" w:rsidRDefault="00565282" w:rsidP="00565282">
      <w:pPr>
        <w:jc w:val="center"/>
      </w:pPr>
      <m:oMath>
        <m:r>
          <w:rPr>
            <w:rFonts w:ascii="Cambria Math" w:hAnsi="Cambria Math"/>
          </w:rPr>
          <m:t>Kкор=</m:t>
        </m:r>
        <m:r>
          <w:rPr>
            <w:rFonts w:ascii="Cambria Math" w:hAnsi="Cambria Math" w:cs="STIXGeneral-Italic"/>
            <w:lang w:val="en-US"/>
          </w:rPr>
          <m:t>K</m:t>
        </m:r>
        <m:r>
          <w:rPr>
            <w:rFonts w:ascii="Cambria Math" w:hAnsi="Cambria Math"/>
          </w:rPr>
          <m:t>нар×</m:t>
        </m:r>
        <m:r>
          <w:rPr>
            <w:rFonts w:ascii="Cambria Math" w:hAnsi="Cambria Math" w:cs="STIXGeneral-Italic"/>
            <w:lang w:val="en-US"/>
          </w:rPr>
          <m:t>K</m:t>
        </m:r>
        <m:r>
          <w:rPr>
            <w:rFonts w:ascii="Cambria Math" w:hAnsi="Cambria Math"/>
          </w:rPr>
          <m:t>пер×</m:t>
        </m:r>
        <m:r>
          <w:rPr>
            <w:rFonts w:ascii="Cambria Math" w:hAnsi="Cambria Math" w:cs="STIXGeneral-Italic"/>
            <w:lang w:val="en-US"/>
          </w:rPr>
          <m:t>Ks</m:t>
        </m:r>
      </m:oMath>
      <w:r w:rsidRPr="00BB6B8B">
        <w:t xml:space="preserve">  , где:</w:t>
      </w:r>
    </w:p>
    <w:p w:rsidR="00565282" w:rsidRPr="00BB6B8B" w:rsidRDefault="00565282" w:rsidP="00565282">
      <w:pPr>
        <w:ind w:left="426" w:firstLine="567"/>
        <w:jc w:val="center"/>
      </w:pPr>
    </w:p>
    <w:p w:rsidR="00565282" w:rsidRPr="00BB6B8B" w:rsidRDefault="00565282" w:rsidP="00565282">
      <w:pPr>
        <w:jc w:val="center"/>
      </w:pPr>
      <m:oMath>
        <m:r>
          <w:rPr>
            <w:rFonts w:ascii="Cambria Math" w:hAnsi="Cambria Math"/>
          </w:rPr>
          <m:t>Kнар=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</m:t>
                </m:r>
              </m:e>
              <m:sup>
                <m:r>
                  <w:rPr>
                    <w:rFonts w:ascii="Cambria Math" w:hAnsi="Cambria Math"/>
                  </w:rPr>
                  <m:t>вн</m:t>
                </m:r>
              </m:sup>
            </m:sSup>
            <m:r>
              <w:rPr>
                <w:rFonts w:ascii="Cambria Math" w:hAnsi="Cambria Math"/>
              </w:rPr>
              <m:t xml:space="preserve">- </m:t>
            </m:r>
            <m:sSubSup>
              <m:sSub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тек</m:t>
                </m:r>
              </m:sub>
              <m:sup>
                <m:r>
                  <w:rPr>
                    <w:rFonts w:ascii="Cambria Math" w:hAnsi="Cambria Math"/>
                  </w:rPr>
                  <m:t>нв</m:t>
                </m:r>
              </m:sup>
            </m:sSubSup>
            <m:r>
              <w:rPr>
                <w:rFonts w:ascii="Cambria Math" w:hAnsi="Cambria Math" w:hint="eastAsia"/>
              </w:rPr>
              <m:t>)</m:t>
            </m:r>
          </m:num>
          <m:den>
            <m:r>
              <w:rPr>
                <w:rFonts w:ascii="Cambria Math" w:hAnsi="Cambria Math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</m:t>
                </m:r>
              </m:e>
              <m:sup>
                <m:r>
                  <w:rPr>
                    <w:rFonts w:ascii="Cambria Math" w:hAnsi="Cambria Math"/>
                  </w:rPr>
                  <m:t>вн</m:t>
                </m:r>
              </m:sup>
            </m:sSup>
            <m:r>
              <w:rPr>
                <w:rFonts w:ascii="Cambria Math" w:hAnsi="Cambria Math"/>
              </w:rPr>
              <m:t xml:space="preserve">- </m:t>
            </m:r>
            <m:sSubSup>
              <m:sSub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баз</m:t>
                </m:r>
              </m:sub>
              <m:sup>
                <m:r>
                  <w:rPr>
                    <w:rFonts w:ascii="Cambria Math" w:hAnsi="Cambria Math"/>
                  </w:rPr>
                  <m:t>нв</m:t>
                </m:r>
              </m:sup>
            </m:sSubSup>
            <m:r>
              <w:rPr>
                <w:rFonts w:ascii="Cambria Math" w:hAnsi="Cambria Math" w:hint="eastAsia"/>
              </w:rPr>
              <m:t>)</m:t>
            </m:r>
          </m:den>
        </m:f>
      </m:oMath>
      <w:r w:rsidRPr="00BB6B8B">
        <w:t xml:space="preserve"> ;</w:t>
      </w:r>
    </w:p>
    <w:p w:rsidR="00565282" w:rsidRPr="00BB6B8B" w:rsidRDefault="00565282" w:rsidP="00565282">
      <w:pPr>
        <w:jc w:val="center"/>
      </w:pPr>
    </w:p>
    <w:p w:rsidR="00565282" w:rsidRPr="00BB6B8B" w:rsidRDefault="00565282" w:rsidP="00565282">
      <w:pPr>
        <w:jc w:val="center"/>
      </w:pPr>
      <m:oMath>
        <m:r>
          <w:rPr>
            <w:rFonts w:ascii="Cambria Math" w:hAnsi="Cambria Math"/>
          </w:rPr>
          <m:t>Kпер=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тек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баз</m:t>
                </m:r>
              </m:sub>
            </m:sSub>
          </m:den>
        </m:f>
      </m:oMath>
      <w:r w:rsidRPr="00BB6B8B">
        <w:t xml:space="preserve"> ;</w:t>
      </w:r>
    </w:p>
    <w:p w:rsidR="00565282" w:rsidRPr="00BB6B8B" w:rsidRDefault="00565282" w:rsidP="00565282">
      <w:pPr>
        <w:ind w:left="851" w:hanging="993"/>
        <w:jc w:val="left"/>
      </w:pPr>
    </w:p>
    <w:p w:rsidR="00565282" w:rsidRPr="00BB6B8B" w:rsidRDefault="00565282" w:rsidP="00565282">
      <w:pPr>
        <w:jc w:val="center"/>
      </w:pPr>
      <m:oMath>
        <m:r>
          <w:rPr>
            <w:rFonts w:ascii="Cambria Math" w:hAnsi="Cambria Math"/>
          </w:rPr>
          <m:t>Ks=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тек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баз</m:t>
                </m:r>
              </m:sub>
            </m:sSub>
          </m:den>
        </m:f>
      </m:oMath>
      <w:r w:rsidRPr="00BB6B8B">
        <w:t xml:space="preserve">  , где:</w:t>
      </w:r>
    </w:p>
    <w:p w:rsidR="00565282" w:rsidRPr="00BB6B8B" w:rsidRDefault="00565282" w:rsidP="00565282">
      <w:pPr>
        <w:ind w:left="2267" w:hanging="1133"/>
        <w:jc w:val="left"/>
      </w:pPr>
      <w:r w:rsidRPr="00BB6B8B">
        <w:rPr>
          <w:i/>
        </w:rPr>
        <w:t>К</w:t>
      </w:r>
      <w:r w:rsidRPr="00BB6B8B">
        <w:rPr>
          <w:i/>
          <w:vertAlign w:val="subscript"/>
        </w:rPr>
        <w:t>нар</w:t>
      </w:r>
      <w:r w:rsidRPr="00BB6B8B">
        <w:rPr>
          <w:i/>
        </w:rPr>
        <w:t>-</w:t>
      </w:r>
      <w:r w:rsidRPr="00BB6B8B">
        <w:rPr>
          <w:i/>
        </w:rPr>
        <w:tab/>
      </w:r>
      <w:r w:rsidRPr="00BB6B8B">
        <w:t xml:space="preserve">коэффициент, учитывающий отличия в значениях </w:t>
      </w:r>
      <w:r w:rsidR="00800524" w:rsidRPr="00BB6B8B">
        <w:t>температуры наружного воздуха</w:t>
      </w:r>
      <w:r w:rsidRPr="00BB6B8B">
        <w:t xml:space="preserve"> </w:t>
      </w:r>
      <w:r w:rsidR="00867AF4" w:rsidRPr="00BB6B8B">
        <w:t xml:space="preserve">расчетного </w:t>
      </w:r>
      <w:r w:rsidRPr="00BB6B8B">
        <w:t xml:space="preserve">и Базового </w:t>
      </w:r>
      <w:r w:rsidR="00867AF4" w:rsidRPr="00BB6B8B">
        <w:t>периодов</w:t>
      </w:r>
      <w:r w:rsidRPr="00BB6B8B">
        <w:t>;</w:t>
      </w:r>
    </w:p>
    <w:p w:rsidR="00565282" w:rsidRPr="00BB6B8B" w:rsidRDefault="00565282" w:rsidP="00565282">
      <w:pPr>
        <w:ind w:left="2267" w:hanging="1133"/>
        <w:jc w:val="left"/>
      </w:pPr>
      <w:r w:rsidRPr="00BB6B8B">
        <w:rPr>
          <w:i/>
        </w:rPr>
        <w:t>К</w:t>
      </w:r>
      <w:r w:rsidRPr="00BB6B8B">
        <w:rPr>
          <w:i/>
          <w:vertAlign w:val="subscript"/>
        </w:rPr>
        <w:t>пер</w:t>
      </w:r>
      <w:r w:rsidRPr="00BB6B8B">
        <w:rPr>
          <w:i/>
        </w:rPr>
        <w:t>-</w:t>
      </w:r>
      <w:r w:rsidRPr="00BB6B8B">
        <w:rPr>
          <w:i/>
        </w:rPr>
        <w:tab/>
      </w:r>
      <w:r w:rsidRPr="00BB6B8B">
        <w:t xml:space="preserve">коэффициент, учитывающий отличия в длительности отопительного периода </w:t>
      </w:r>
      <w:r w:rsidR="00867AF4" w:rsidRPr="00BB6B8B">
        <w:t xml:space="preserve">расчетного </w:t>
      </w:r>
      <w:r w:rsidRPr="00BB6B8B">
        <w:t xml:space="preserve">и Базового </w:t>
      </w:r>
      <w:r w:rsidR="00867AF4" w:rsidRPr="00BB6B8B">
        <w:t>периодов</w:t>
      </w:r>
      <w:r w:rsidRPr="00BB6B8B">
        <w:t>;</w:t>
      </w:r>
    </w:p>
    <w:p w:rsidR="00565282" w:rsidRPr="00BB6B8B" w:rsidRDefault="00565282" w:rsidP="00565282">
      <w:pPr>
        <w:ind w:left="2268" w:hanging="1134"/>
        <w:jc w:val="left"/>
      </w:pPr>
      <w:r w:rsidRPr="00BB6B8B">
        <w:rPr>
          <w:i/>
        </w:rPr>
        <w:t>К</w:t>
      </w:r>
      <w:r w:rsidRPr="00BB6B8B">
        <w:rPr>
          <w:i/>
          <w:vertAlign w:val="subscript"/>
          <w:lang w:val="en-US"/>
        </w:rPr>
        <w:t>s</w:t>
      </w:r>
      <w:r w:rsidRPr="00BB6B8B">
        <w:rPr>
          <w:i/>
        </w:rPr>
        <w:t xml:space="preserve">    -</w:t>
      </w:r>
      <w:r w:rsidRPr="00BB6B8B">
        <w:rPr>
          <w:i/>
        </w:rPr>
        <w:tab/>
      </w:r>
      <w:r w:rsidRPr="00BB6B8B">
        <w:t xml:space="preserve">коэффициент, учитывающий изменение площади отапливаемых помещений в </w:t>
      </w:r>
      <w:r w:rsidR="00867AF4" w:rsidRPr="00BB6B8B">
        <w:t xml:space="preserve">расчетном </w:t>
      </w:r>
      <w:r w:rsidRPr="00BB6B8B">
        <w:t xml:space="preserve">и Базовом </w:t>
      </w:r>
      <w:r w:rsidR="00867AF4" w:rsidRPr="00BB6B8B">
        <w:t>периодах</w:t>
      </w:r>
      <w:r w:rsidRPr="00BB6B8B">
        <w:t>;</w:t>
      </w:r>
    </w:p>
    <w:p w:rsidR="00565282" w:rsidRPr="00BB6B8B" w:rsidRDefault="00565282" w:rsidP="00565282">
      <w:pPr>
        <w:ind w:left="1418" w:hanging="284"/>
        <w:jc w:val="left"/>
      </w:pPr>
      <w:r w:rsidRPr="00BB6B8B">
        <w:rPr>
          <w:i/>
        </w:rPr>
        <w:lastRenderedPageBreak/>
        <w:t>Т</w:t>
      </w:r>
      <w:r w:rsidRPr="00BB6B8B">
        <w:rPr>
          <w:i/>
          <w:vertAlign w:val="superscript"/>
        </w:rPr>
        <w:t>вн</w:t>
      </w:r>
      <w:r w:rsidRPr="00BB6B8B">
        <w:rPr>
          <w:i/>
        </w:rPr>
        <w:t>-</w:t>
      </w:r>
      <w:r w:rsidRPr="00BB6B8B">
        <w:rPr>
          <w:i/>
        </w:rPr>
        <w:tab/>
      </w:r>
      <w:r w:rsidRPr="00BB6B8B">
        <w:t xml:space="preserve">температура внутри помещений </w:t>
      </w:r>
      <w:r w:rsidR="00D46F2E" w:rsidRPr="00BB6B8B">
        <w:t>МКД</w:t>
      </w:r>
      <w:r w:rsidRPr="00BB6B8B">
        <w:t xml:space="preserve">, принимается равной </w:t>
      </w:r>
      <w:r w:rsidR="002F37A7" w:rsidRPr="00BB6B8B">
        <w:t>Т</w:t>
      </w:r>
      <w:r w:rsidR="00105B19" w:rsidRPr="00BB6B8B">
        <w:t>емпературе</w:t>
      </w:r>
      <w:r w:rsidR="002F37A7" w:rsidRPr="00BB6B8B">
        <w:t xml:space="preserve"> комфорта </w:t>
      </w:r>
      <w:r w:rsidR="000911DC" w:rsidRPr="00BB6B8B">
        <w:t>(</w:t>
      </w:r>
      <w:r w:rsidRPr="00BB6B8B">
        <w:t>С</w:t>
      </w:r>
      <w:r w:rsidRPr="00BB6B8B">
        <w:sym w:font="Symbol" w:char="F0B0"/>
      </w:r>
      <w:r w:rsidR="000911DC" w:rsidRPr="00BB6B8B">
        <w:t>)</w:t>
      </w:r>
      <w:r w:rsidRPr="00BB6B8B">
        <w:t>;</w:t>
      </w:r>
    </w:p>
    <w:p w:rsidR="00565282" w:rsidRPr="00BB6B8B" w:rsidRDefault="00565282" w:rsidP="00565282">
      <w:pPr>
        <w:ind w:left="1418" w:hanging="284"/>
        <w:jc w:val="left"/>
      </w:pPr>
      <w:r w:rsidRPr="00BB6B8B">
        <w:rPr>
          <w:i/>
        </w:rPr>
        <w:t>Т</w:t>
      </w:r>
      <w:r w:rsidRPr="00BB6B8B">
        <w:rPr>
          <w:i/>
          <w:vertAlign w:val="superscript"/>
        </w:rPr>
        <w:t>нв</w:t>
      </w:r>
      <w:r w:rsidRPr="00BB6B8B">
        <w:rPr>
          <w:i/>
          <w:vertAlign w:val="subscript"/>
        </w:rPr>
        <w:t>тек</w:t>
      </w:r>
      <w:r w:rsidRPr="00BB6B8B">
        <w:rPr>
          <w:i/>
        </w:rPr>
        <w:t>-</w:t>
      </w:r>
      <w:r w:rsidRPr="00BB6B8B">
        <w:rPr>
          <w:i/>
        </w:rPr>
        <w:tab/>
      </w:r>
      <w:r w:rsidR="00FB45F5" w:rsidRPr="00BB6B8B">
        <w:rPr>
          <w:i/>
        </w:rPr>
        <w:t xml:space="preserve">средняя </w:t>
      </w:r>
      <w:r w:rsidRPr="00BB6B8B">
        <w:t xml:space="preserve">температура наружного воздуха в </w:t>
      </w:r>
      <w:r w:rsidR="00867AF4" w:rsidRPr="00BB6B8B">
        <w:t>расчетном периоде</w:t>
      </w:r>
      <w:r w:rsidR="000911DC" w:rsidRPr="00BB6B8B">
        <w:t xml:space="preserve"> (С</w:t>
      </w:r>
      <w:r w:rsidR="000911DC" w:rsidRPr="00BB6B8B">
        <w:sym w:font="Symbol" w:char="F0B0"/>
      </w:r>
      <w:r w:rsidR="000911DC" w:rsidRPr="00BB6B8B">
        <w:t>)</w:t>
      </w:r>
      <w:r w:rsidRPr="00BB6B8B">
        <w:t>;</w:t>
      </w:r>
    </w:p>
    <w:p w:rsidR="00565282" w:rsidRPr="00BB6B8B" w:rsidRDefault="00565282" w:rsidP="00565282">
      <w:pPr>
        <w:ind w:left="2124" w:hanging="980"/>
        <w:jc w:val="left"/>
      </w:pPr>
      <w:r w:rsidRPr="00BB6B8B">
        <w:rPr>
          <w:i/>
        </w:rPr>
        <w:t>Т</w:t>
      </w:r>
      <w:r w:rsidRPr="00BB6B8B">
        <w:rPr>
          <w:i/>
          <w:vertAlign w:val="superscript"/>
        </w:rPr>
        <w:t>нв</w:t>
      </w:r>
      <w:r w:rsidRPr="00BB6B8B">
        <w:rPr>
          <w:i/>
          <w:vertAlign w:val="subscript"/>
        </w:rPr>
        <w:t>баз</w:t>
      </w:r>
      <w:r w:rsidRPr="00BB6B8B">
        <w:rPr>
          <w:i/>
        </w:rPr>
        <w:t>-</w:t>
      </w:r>
      <w:r w:rsidRPr="00BB6B8B">
        <w:rPr>
          <w:i/>
        </w:rPr>
        <w:tab/>
      </w:r>
      <w:r w:rsidR="00FB45F5" w:rsidRPr="00BB6B8B">
        <w:rPr>
          <w:i/>
        </w:rPr>
        <w:t xml:space="preserve">средняя </w:t>
      </w:r>
      <w:r w:rsidRPr="00BB6B8B">
        <w:t>температура наружного воздуха за аналогичный месяц Базового периода потребления</w:t>
      </w:r>
      <w:r w:rsidR="000911DC" w:rsidRPr="00BB6B8B">
        <w:t xml:space="preserve"> (С</w:t>
      </w:r>
      <w:r w:rsidR="000911DC" w:rsidRPr="00BB6B8B">
        <w:sym w:font="Symbol" w:char="F0B0"/>
      </w:r>
      <w:r w:rsidR="000911DC" w:rsidRPr="00BB6B8B">
        <w:t>)</w:t>
      </w:r>
      <w:r w:rsidRPr="00BB6B8B">
        <w:t>;</w:t>
      </w:r>
    </w:p>
    <w:p w:rsidR="00565282" w:rsidRPr="00BB6B8B" w:rsidRDefault="00565282" w:rsidP="00565282">
      <w:pPr>
        <w:ind w:left="1418" w:hanging="284"/>
        <w:jc w:val="left"/>
      </w:pPr>
      <w:r w:rsidRPr="00BB6B8B">
        <w:rPr>
          <w:i/>
          <w:lang w:val="en-US"/>
        </w:rPr>
        <w:t>t</w:t>
      </w:r>
      <w:r w:rsidRPr="00BB6B8B">
        <w:rPr>
          <w:i/>
          <w:vertAlign w:val="subscript"/>
        </w:rPr>
        <w:t>тек</w:t>
      </w:r>
      <w:r w:rsidRPr="00BB6B8B">
        <w:rPr>
          <w:i/>
        </w:rPr>
        <w:t xml:space="preserve">       - </w:t>
      </w:r>
      <w:r w:rsidRPr="00BB6B8B">
        <w:rPr>
          <w:i/>
        </w:rPr>
        <w:tab/>
      </w:r>
      <w:r w:rsidRPr="00BB6B8B">
        <w:t xml:space="preserve">продолжительность потребления тепловой энергии в </w:t>
      </w:r>
      <w:r w:rsidR="00105B19" w:rsidRPr="00BB6B8B">
        <w:t>расчетном периоде</w:t>
      </w:r>
      <w:r w:rsidR="000911DC" w:rsidRPr="00BB6B8B">
        <w:t>(</w:t>
      </w:r>
      <w:r w:rsidRPr="00BB6B8B">
        <w:t>час</w:t>
      </w:r>
      <w:r w:rsidR="000911DC" w:rsidRPr="00BB6B8B">
        <w:t>)</w:t>
      </w:r>
      <w:r w:rsidRPr="00BB6B8B">
        <w:t>;</w:t>
      </w:r>
    </w:p>
    <w:p w:rsidR="00565282" w:rsidRPr="00BB6B8B" w:rsidRDefault="00565282" w:rsidP="00565282">
      <w:pPr>
        <w:ind w:left="2114" w:hanging="980"/>
        <w:jc w:val="left"/>
      </w:pPr>
      <w:r w:rsidRPr="00BB6B8B">
        <w:rPr>
          <w:i/>
          <w:lang w:val="en-US"/>
        </w:rPr>
        <w:t>t</w:t>
      </w:r>
      <w:r w:rsidRPr="00BB6B8B">
        <w:rPr>
          <w:i/>
          <w:vertAlign w:val="subscript"/>
        </w:rPr>
        <w:t>баз</w:t>
      </w:r>
      <w:r w:rsidRPr="00BB6B8B">
        <w:rPr>
          <w:i/>
        </w:rPr>
        <w:t xml:space="preserve">- </w:t>
      </w:r>
      <w:r w:rsidRPr="00BB6B8B">
        <w:rPr>
          <w:i/>
        </w:rPr>
        <w:tab/>
      </w:r>
      <w:r w:rsidRPr="00BB6B8B">
        <w:t xml:space="preserve">продолжительность потребления тепловой энергии за аналогичный месяц Базового периода потребления </w:t>
      </w:r>
      <w:r w:rsidR="000911DC" w:rsidRPr="00BB6B8B">
        <w:t>(</w:t>
      </w:r>
      <w:r w:rsidRPr="00BB6B8B">
        <w:t>час</w:t>
      </w:r>
      <w:r w:rsidR="000911DC" w:rsidRPr="00BB6B8B">
        <w:t>)</w:t>
      </w:r>
      <w:r w:rsidRPr="00BB6B8B">
        <w:t>;</w:t>
      </w:r>
    </w:p>
    <w:p w:rsidR="00565282" w:rsidRPr="00BB6B8B" w:rsidRDefault="00565282" w:rsidP="00565282">
      <w:pPr>
        <w:ind w:left="1418" w:hanging="284"/>
        <w:jc w:val="left"/>
      </w:pPr>
      <w:r w:rsidRPr="00BB6B8B">
        <w:rPr>
          <w:i/>
          <w:lang w:val="en-US"/>
        </w:rPr>
        <w:t>S</w:t>
      </w:r>
      <w:r w:rsidRPr="00BB6B8B">
        <w:rPr>
          <w:i/>
          <w:vertAlign w:val="subscript"/>
        </w:rPr>
        <w:t>тек</w:t>
      </w:r>
      <w:r w:rsidRPr="00BB6B8B">
        <w:rPr>
          <w:i/>
        </w:rPr>
        <w:t xml:space="preserve"> - </w:t>
      </w:r>
      <w:r w:rsidRPr="00BB6B8B">
        <w:rPr>
          <w:i/>
        </w:rPr>
        <w:tab/>
      </w:r>
      <w:r w:rsidRPr="00BB6B8B">
        <w:t>площадь отапливае</w:t>
      </w:r>
      <w:r w:rsidR="000911DC" w:rsidRPr="00BB6B8B">
        <w:t xml:space="preserve">мых помещений в </w:t>
      </w:r>
      <w:r w:rsidR="007620EA" w:rsidRPr="00BB6B8B">
        <w:t>расчетном периоде</w:t>
      </w:r>
      <w:r w:rsidR="000911DC" w:rsidRPr="00BB6B8B">
        <w:t xml:space="preserve"> (</w:t>
      </w:r>
      <w:r w:rsidRPr="00BB6B8B">
        <w:t>кв.м</w:t>
      </w:r>
      <w:r w:rsidR="000911DC" w:rsidRPr="00BB6B8B">
        <w:t>)</w:t>
      </w:r>
      <w:r w:rsidRPr="00BB6B8B">
        <w:t>;</w:t>
      </w:r>
    </w:p>
    <w:p w:rsidR="00565282" w:rsidRPr="00BB6B8B" w:rsidRDefault="00565282" w:rsidP="00565282">
      <w:pPr>
        <w:ind w:left="2114" w:hanging="980"/>
        <w:jc w:val="left"/>
      </w:pPr>
      <w:r w:rsidRPr="00BB6B8B">
        <w:rPr>
          <w:i/>
          <w:lang w:val="en-US"/>
        </w:rPr>
        <w:t>S</w:t>
      </w:r>
      <w:r w:rsidRPr="00BB6B8B">
        <w:rPr>
          <w:i/>
          <w:vertAlign w:val="subscript"/>
        </w:rPr>
        <w:t>баз</w:t>
      </w:r>
      <w:r w:rsidRPr="00BB6B8B">
        <w:rPr>
          <w:i/>
        </w:rPr>
        <w:t xml:space="preserve">       - </w:t>
      </w:r>
      <w:r w:rsidRPr="00BB6B8B">
        <w:rPr>
          <w:i/>
        </w:rPr>
        <w:tab/>
      </w:r>
      <w:r w:rsidRPr="00BB6B8B">
        <w:t>площадь отапливаемых помещений в аналогичном месяц</w:t>
      </w:r>
      <w:r w:rsidR="000911DC" w:rsidRPr="00BB6B8B">
        <w:t>е Базового периода потребления (</w:t>
      </w:r>
      <w:r w:rsidRPr="00BB6B8B">
        <w:t>кв.м</w:t>
      </w:r>
      <w:r w:rsidR="000911DC" w:rsidRPr="00BB6B8B">
        <w:t>)</w:t>
      </w:r>
      <w:r w:rsidRPr="00BB6B8B">
        <w:t>;</w:t>
      </w:r>
    </w:p>
    <w:p w:rsidR="000F5F18" w:rsidRPr="00BB6B8B" w:rsidRDefault="00565282" w:rsidP="00D6230D">
      <w:pPr>
        <w:pStyle w:val="a"/>
        <w:numPr>
          <w:ilvl w:val="1"/>
          <w:numId w:val="10"/>
        </w:numPr>
        <w:ind w:left="0" w:firstLine="0"/>
      </w:pPr>
      <w:r w:rsidRPr="00BB6B8B">
        <w:t>Пример расч</w:t>
      </w:r>
      <w:r w:rsidR="009762F8" w:rsidRPr="00BB6B8B">
        <w:t>е</w:t>
      </w:r>
      <w:r w:rsidRPr="00BB6B8B">
        <w:t>та величины экономии тепловой энергии на отопление</w:t>
      </w:r>
      <w:r w:rsidR="000F5F18" w:rsidRPr="00BB6B8B">
        <w:t xml:space="preserve"> приведен в Приложении №5 к Договору.</w:t>
      </w:r>
    </w:p>
    <w:p w:rsidR="00DD75DC" w:rsidRPr="00BB6B8B" w:rsidRDefault="00E2190D" w:rsidP="00DD75DC">
      <w:pPr>
        <w:pStyle w:val="a"/>
        <w:numPr>
          <w:ilvl w:val="1"/>
          <w:numId w:val="10"/>
        </w:numPr>
        <w:ind w:left="0" w:firstLine="0"/>
      </w:pPr>
      <w:r w:rsidRPr="00BB6B8B">
        <w:t>Расчет</w:t>
      </w:r>
      <w:r w:rsidR="00565282" w:rsidRPr="00BB6B8B">
        <w:t xml:space="preserve"> величины экономии тепловой энергии на отопление </w:t>
      </w:r>
      <w:r w:rsidR="0006493A" w:rsidRPr="00BB6B8B">
        <w:t>МКД</w:t>
      </w:r>
      <w:r w:rsidR="00565282" w:rsidRPr="00BB6B8B">
        <w:t xml:space="preserve"> производится для каждого месяца отопительного периода в течени</w:t>
      </w:r>
      <w:r w:rsidR="00DD75DC" w:rsidRPr="00BB6B8B">
        <w:t>е</w:t>
      </w:r>
      <w:r w:rsidR="00565282" w:rsidRPr="00BB6B8B">
        <w:t xml:space="preserve"> срока действия Договора и оформляется в виде Акта </w:t>
      </w:r>
      <w:r w:rsidR="0048588B" w:rsidRPr="00BB6B8B">
        <w:t>достигнутой экономии тепловой энергии</w:t>
      </w:r>
      <w:r w:rsidR="00565282" w:rsidRPr="00BB6B8B">
        <w:t xml:space="preserve"> за расч</w:t>
      </w:r>
      <w:r w:rsidR="009762F8" w:rsidRPr="00BB6B8B">
        <w:t>е</w:t>
      </w:r>
      <w:r w:rsidR="00565282" w:rsidRPr="00BB6B8B">
        <w:t>тный период (Приложение №2 к Договору).</w:t>
      </w:r>
    </w:p>
    <w:p w:rsidR="00A60903" w:rsidRPr="00BB6B8B" w:rsidRDefault="00B8632A" w:rsidP="00D6230D">
      <w:pPr>
        <w:pStyle w:val="4"/>
        <w:numPr>
          <w:ilvl w:val="0"/>
          <w:numId w:val="10"/>
        </w:numPr>
        <w:ind w:hanging="436"/>
        <w:rPr>
          <w:rFonts w:ascii="Times New Roman" w:hAnsi="Times New Roman"/>
        </w:rPr>
      </w:pPr>
      <w:r w:rsidRPr="00BB6B8B">
        <w:rPr>
          <w:rFonts w:ascii="Times New Roman" w:hAnsi="Times New Roman"/>
        </w:rPr>
        <w:t xml:space="preserve">ЦЕНА </w:t>
      </w:r>
      <w:r w:rsidR="00E2190D" w:rsidRPr="00BB6B8B">
        <w:rPr>
          <w:rFonts w:ascii="Times New Roman" w:hAnsi="Times New Roman" w:cs="Times New Roman"/>
        </w:rPr>
        <w:t>УСЛУГ ИСПОЛНИТЕЛЯ</w:t>
      </w:r>
      <w:r w:rsidR="00565282" w:rsidRPr="00BB6B8B">
        <w:rPr>
          <w:rFonts w:ascii="Times New Roman" w:hAnsi="Times New Roman"/>
        </w:rPr>
        <w:t xml:space="preserve"> И ПОРЯДОК </w:t>
      </w:r>
      <w:r w:rsidR="00D425A2" w:rsidRPr="00BB6B8B">
        <w:rPr>
          <w:rFonts w:ascii="Times New Roman" w:hAnsi="Times New Roman" w:cs="Times New Roman"/>
        </w:rPr>
        <w:t xml:space="preserve">ЕЕ </w:t>
      </w:r>
      <w:r w:rsidR="00565282" w:rsidRPr="00BB6B8B">
        <w:rPr>
          <w:rFonts w:ascii="Times New Roman" w:hAnsi="Times New Roman"/>
        </w:rPr>
        <w:t>ОПЛАТЫ</w:t>
      </w:r>
    </w:p>
    <w:p w:rsidR="00565282" w:rsidRPr="00BB6B8B" w:rsidRDefault="00A44620" w:rsidP="00D6230D">
      <w:pPr>
        <w:pStyle w:val="a"/>
        <w:numPr>
          <w:ilvl w:val="1"/>
          <w:numId w:val="10"/>
        </w:numPr>
        <w:ind w:left="0" w:firstLine="0"/>
      </w:pPr>
      <w:r w:rsidRPr="00BB6B8B">
        <w:t>Общая величина экономии</w:t>
      </w:r>
      <w:r w:rsidR="00E2190D" w:rsidRPr="00BB6B8B">
        <w:t xml:space="preserve"> </w:t>
      </w:r>
      <w:r w:rsidR="009879CA" w:rsidRPr="00BB6B8B">
        <w:t xml:space="preserve">по Договору определяется </w:t>
      </w:r>
      <w:r w:rsidR="00E2190D" w:rsidRPr="00BB6B8B">
        <w:t>как произведение</w:t>
      </w:r>
      <w:r w:rsidR="009879CA" w:rsidRPr="00BB6B8B">
        <w:t xml:space="preserve"> </w:t>
      </w:r>
      <w:r w:rsidR="009E6A3D" w:rsidRPr="00BB6B8B">
        <w:t>фактического</w:t>
      </w:r>
      <w:r w:rsidR="0070473A" w:rsidRPr="00BB6B8B">
        <w:t xml:space="preserve"> </w:t>
      </w:r>
      <w:r w:rsidRPr="00BB6B8B">
        <w:t xml:space="preserve">объема </w:t>
      </w:r>
      <w:r w:rsidR="009E6A3D" w:rsidRPr="00BB6B8B">
        <w:t xml:space="preserve">полученной </w:t>
      </w:r>
      <w:r w:rsidR="009879CA" w:rsidRPr="00BB6B8B">
        <w:t xml:space="preserve">экономии </w:t>
      </w:r>
      <w:r w:rsidRPr="00BB6B8B">
        <w:t xml:space="preserve">тепловой энергии (в Гкал) </w:t>
      </w:r>
      <w:r w:rsidR="003E539C" w:rsidRPr="00BB6B8B">
        <w:t>относительно Базового периода, на тариф на тепловую энергию, действующ</w:t>
      </w:r>
      <w:r w:rsidRPr="00BB6B8B">
        <w:t>и</w:t>
      </w:r>
      <w:r w:rsidR="003E539C" w:rsidRPr="00BB6B8B">
        <w:t xml:space="preserve">й в соответствующем месяце экономии, </w:t>
      </w:r>
      <w:r w:rsidR="009879CA" w:rsidRPr="00BB6B8B">
        <w:t xml:space="preserve">и </w:t>
      </w:r>
      <w:r w:rsidRPr="00BB6B8B">
        <w:t xml:space="preserve">ориентировочно </w:t>
      </w:r>
      <w:r w:rsidR="009879CA" w:rsidRPr="00BB6B8B">
        <w:t xml:space="preserve">составляет </w:t>
      </w:r>
      <w:r w:rsidR="009E6A3D" w:rsidRPr="00BB6B8B">
        <w:t xml:space="preserve">на дату заключения Договора </w:t>
      </w:r>
      <w:r w:rsidR="009879CA" w:rsidRPr="00BB6B8B">
        <w:t>_____________ рублей _____________ копеек, в том числе НДС _____________ рублей _____________ копеек.</w:t>
      </w:r>
    </w:p>
    <w:p w:rsidR="00A60903" w:rsidRPr="009A6052" w:rsidRDefault="00A60903" w:rsidP="003E539C">
      <w:pPr>
        <w:pStyle w:val="a"/>
        <w:numPr>
          <w:ilvl w:val="0"/>
          <w:numId w:val="0"/>
        </w:numPr>
      </w:pPr>
      <w:r w:rsidRPr="00BB6B8B">
        <w:t xml:space="preserve">4.2. </w:t>
      </w:r>
      <w:r w:rsidR="009879CA" w:rsidRPr="00BB6B8B">
        <w:t xml:space="preserve">Расчетным периодом для определения вознаграждения Исполнителя является календарный месяц. </w:t>
      </w:r>
      <w:r w:rsidR="009879CA" w:rsidRPr="009A6052">
        <w:t>Первым расчетным периодом является первый полный календарный месяц после подписания Акта ввода в эксплуатацию по форме Приложения №</w:t>
      </w:r>
      <w:r w:rsidR="004D3866" w:rsidRPr="009A6052">
        <w:t xml:space="preserve"> </w:t>
      </w:r>
      <w:r w:rsidR="009879CA" w:rsidRPr="009A6052">
        <w:t>3. Выплата вознаграждения производится в течение всего срока действия настоящего Договора.</w:t>
      </w:r>
    </w:p>
    <w:p w:rsidR="00911CFA" w:rsidRDefault="00911CFA" w:rsidP="00D6230D">
      <w:pPr>
        <w:pStyle w:val="a"/>
        <w:numPr>
          <w:ilvl w:val="1"/>
          <w:numId w:val="20"/>
        </w:numPr>
        <w:ind w:left="0" w:firstLine="0"/>
        <w:rPr>
          <w:rFonts w:cs="Arial"/>
          <w:szCs w:val="20"/>
        </w:rPr>
      </w:pPr>
      <w:r w:rsidRPr="009A6052">
        <w:rPr>
          <w:rFonts w:cs="Arial"/>
          <w:szCs w:val="20"/>
        </w:rPr>
        <w:t xml:space="preserve">Оплата вознаграждения Исполнителю производится Заказчиком в форме ежемесячного фиксированного платежа (далее </w:t>
      </w:r>
      <w:r w:rsidRPr="009A6052">
        <w:rPr>
          <w:rFonts w:cs="Arial"/>
          <w:szCs w:val="20"/>
        </w:rPr>
        <w:noBreakHyphen/>
        <w:t xml:space="preserve"> Фиксированный платеж) на банковский счет Исполнителя с окончательным расчетом по итогам </w:t>
      </w:r>
      <w:r w:rsidR="002E78E6" w:rsidRPr="009A6052">
        <w:rPr>
          <w:rFonts w:cs="Arial"/>
          <w:szCs w:val="20"/>
        </w:rPr>
        <w:t>каждого</w:t>
      </w:r>
      <w:r w:rsidR="002E78E6" w:rsidRPr="00BB6B8B">
        <w:rPr>
          <w:rFonts w:cs="Arial"/>
          <w:szCs w:val="20"/>
        </w:rPr>
        <w:t xml:space="preserve"> </w:t>
      </w:r>
      <w:r w:rsidRPr="00BB6B8B">
        <w:rPr>
          <w:rFonts w:cs="Arial"/>
          <w:szCs w:val="20"/>
        </w:rPr>
        <w:t xml:space="preserve">полного </w:t>
      </w:r>
      <w:r w:rsidR="00907FCA">
        <w:rPr>
          <w:rFonts w:cs="Arial"/>
          <w:szCs w:val="20"/>
        </w:rPr>
        <w:t xml:space="preserve">календарного </w:t>
      </w:r>
      <w:r w:rsidRPr="00BB6B8B">
        <w:rPr>
          <w:rFonts w:cs="Arial"/>
          <w:szCs w:val="20"/>
        </w:rPr>
        <w:t>года исполнения Договора, что соответствует порядку оплаты тепловой энергии поставщику тепловой энергии.</w:t>
      </w:r>
    </w:p>
    <w:p w:rsidR="00565282" w:rsidRPr="00BB6B8B" w:rsidRDefault="00131A35" w:rsidP="00D6230D">
      <w:pPr>
        <w:pStyle w:val="a"/>
        <w:numPr>
          <w:ilvl w:val="1"/>
          <w:numId w:val="20"/>
        </w:numPr>
        <w:ind w:left="0" w:firstLine="0"/>
      </w:pPr>
      <w:r w:rsidRPr="00BB6B8B">
        <w:t>Окончательный р</w:t>
      </w:r>
      <w:r w:rsidR="00565282" w:rsidRPr="00BB6B8B">
        <w:t>асч</w:t>
      </w:r>
      <w:r w:rsidR="009762F8" w:rsidRPr="00BB6B8B">
        <w:t>е</w:t>
      </w:r>
      <w:r w:rsidR="00565282" w:rsidRPr="00BB6B8B">
        <w:t>т вознаграждения Исполнителя произв</w:t>
      </w:r>
      <w:r w:rsidRPr="00BB6B8B">
        <w:t>одится на основании подписанных Сторонами Актов</w:t>
      </w:r>
      <w:r w:rsidR="00565282" w:rsidRPr="00BB6B8B">
        <w:t xml:space="preserve"> </w:t>
      </w:r>
      <w:r w:rsidR="00E95985" w:rsidRPr="00BB6B8B">
        <w:t xml:space="preserve">достигнутой экономии тепловой энергии </w:t>
      </w:r>
      <w:r w:rsidR="00565282" w:rsidRPr="00BB6B8B">
        <w:t xml:space="preserve">за </w:t>
      </w:r>
      <w:r w:rsidRPr="00BB6B8B">
        <w:t xml:space="preserve">все </w:t>
      </w:r>
      <w:r w:rsidR="00565282" w:rsidRPr="00BB6B8B">
        <w:t>расч</w:t>
      </w:r>
      <w:r w:rsidR="009762F8" w:rsidRPr="00BB6B8B">
        <w:t>е</w:t>
      </w:r>
      <w:r w:rsidRPr="00BB6B8B">
        <w:t>тные</w:t>
      </w:r>
      <w:r w:rsidR="00565282" w:rsidRPr="00BB6B8B">
        <w:t xml:space="preserve"> период</w:t>
      </w:r>
      <w:r w:rsidRPr="00BB6B8B">
        <w:t>ы прошедшего года</w:t>
      </w:r>
      <w:r w:rsidR="00565282" w:rsidRPr="00BB6B8B">
        <w:t>.</w:t>
      </w:r>
    </w:p>
    <w:p w:rsidR="00565282" w:rsidRPr="00BB6B8B" w:rsidRDefault="00565282" w:rsidP="00D6230D">
      <w:pPr>
        <w:pStyle w:val="a"/>
        <w:numPr>
          <w:ilvl w:val="1"/>
          <w:numId w:val="20"/>
        </w:numPr>
        <w:ind w:left="0" w:firstLine="0"/>
      </w:pPr>
      <w:bookmarkStart w:id="1" w:name="_Ref219605873"/>
      <w:r w:rsidRPr="00BB6B8B">
        <w:lastRenderedPageBreak/>
        <w:t xml:space="preserve">Сумма </w:t>
      </w:r>
      <w:r w:rsidR="006F20F1" w:rsidRPr="00BB6B8B">
        <w:t xml:space="preserve">ежемесячного </w:t>
      </w:r>
      <w:r w:rsidRPr="00BB6B8B">
        <w:t xml:space="preserve">вознаграждения Исполнителя равна </w:t>
      </w:r>
      <w:r w:rsidR="00FA08F1" w:rsidRPr="009A6052">
        <w:t>__</w:t>
      </w:r>
      <w:r w:rsidRPr="009A6052">
        <w:t>% (</w:t>
      </w:r>
      <w:r w:rsidR="00FA08F1" w:rsidRPr="009A6052">
        <w:t>_____________</w:t>
      </w:r>
      <w:r w:rsidRPr="009A6052">
        <w:t xml:space="preserve">) процентам от стоимости сэкономленной тепловой энергии на отопление </w:t>
      </w:r>
      <w:r w:rsidR="00D46F2E" w:rsidRPr="009A6052">
        <w:t>МКД</w:t>
      </w:r>
      <w:r w:rsidR="00695709" w:rsidRPr="009A6052">
        <w:t xml:space="preserve"> (в</w:t>
      </w:r>
      <w:r w:rsidR="00695709" w:rsidRPr="00BB6B8B">
        <w:t xml:space="preserve"> действующих тарифах</w:t>
      </w:r>
      <w:r w:rsidR="002B7996" w:rsidRPr="00BB6B8B">
        <w:t xml:space="preserve"> расчётного периода</w:t>
      </w:r>
      <w:r w:rsidR="00695709" w:rsidRPr="00BB6B8B">
        <w:t>)</w:t>
      </w:r>
      <w:r w:rsidRPr="00BB6B8B">
        <w:t xml:space="preserve">, зафиксированной ежемесячными Актами </w:t>
      </w:r>
      <w:r w:rsidR="00E95985" w:rsidRPr="00BB6B8B">
        <w:t>достигнутой экономии тепловой энергии</w:t>
      </w:r>
      <w:r w:rsidR="005C2A85" w:rsidRPr="00BB6B8B">
        <w:t xml:space="preserve"> в течение года, по которому производится окончательный расчёт</w:t>
      </w:r>
      <w:r w:rsidRPr="00BB6B8B">
        <w:t>.</w:t>
      </w:r>
      <w:bookmarkEnd w:id="1"/>
      <w:r w:rsidRPr="00BB6B8B">
        <w:rPr>
          <w:rFonts w:cs="Arial"/>
          <w:szCs w:val="20"/>
        </w:rPr>
        <w:t xml:space="preserve"> В случае, если в одноименном с расчетным месяцем месяце Базового периода количество потребленной тепловой энергии равнялось нулю, то </w:t>
      </w:r>
      <w:r w:rsidR="009879CA" w:rsidRPr="00BB6B8B">
        <w:rPr>
          <w:rFonts w:cs="Arial"/>
          <w:szCs w:val="20"/>
        </w:rPr>
        <w:t>э</w:t>
      </w:r>
      <w:r w:rsidRPr="00BB6B8B">
        <w:rPr>
          <w:rFonts w:cs="Arial"/>
          <w:szCs w:val="20"/>
        </w:rPr>
        <w:t xml:space="preserve">кономия тепловой энергии в </w:t>
      </w:r>
      <w:r w:rsidR="005C2A85" w:rsidRPr="00BB6B8B">
        <w:rPr>
          <w:rFonts w:cs="Arial"/>
          <w:szCs w:val="20"/>
        </w:rPr>
        <w:t>таком</w:t>
      </w:r>
      <w:r w:rsidRPr="00BB6B8B">
        <w:rPr>
          <w:rFonts w:cs="Arial"/>
          <w:szCs w:val="20"/>
        </w:rPr>
        <w:t xml:space="preserve"> расчетном </w:t>
      </w:r>
      <w:r w:rsidR="005C2A85" w:rsidRPr="00BB6B8B">
        <w:rPr>
          <w:rFonts w:cs="Arial"/>
          <w:szCs w:val="20"/>
        </w:rPr>
        <w:t>периоде</w:t>
      </w:r>
      <w:r w:rsidRPr="00BB6B8B">
        <w:rPr>
          <w:rFonts w:cs="Arial"/>
          <w:szCs w:val="20"/>
        </w:rPr>
        <w:t xml:space="preserve"> не рассчитывается и, соответственно, Акт </w:t>
      </w:r>
      <w:r w:rsidR="005C2A85" w:rsidRPr="00BB6B8B">
        <w:t>достигнутой экономии тепловой энергии</w:t>
      </w:r>
      <w:r w:rsidRPr="00BB6B8B">
        <w:rPr>
          <w:rFonts w:cs="Arial"/>
          <w:szCs w:val="20"/>
        </w:rPr>
        <w:t xml:space="preserve"> </w:t>
      </w:r>
      <w:r w:rsidR="005C2A85" w:rsidRPr="00BB6B8B">
        <w:rPr>
          <w:rFonts w:cs="Arial"/>
          <w:szCs w:val="20"/>
        </w:rPr>
        <w:t>не составляе</w:t>
      </w:r>
      <w:r w:rsidRPr="00BB6B8B">
        <w:rPr>
          <w:rFonts w:cs="Arial"/>
          <w:szCs w:val="20"/>
        </w:rPr>
        <w:t>тся</w:t>
      </w:r>
      <w:r w:rsidR="00695709" w:rsidRPr="00BB6B8B">
        <w:rPr>
          <w:rFonts w:cs="Arial"/>
          <w:szCs w:val="20"/>
        </w:rPr>
        <w:t>.</w:t>
      </w:r>
      <w:r w:rsidR="00FC4F2C" w:rsidRPr="00BB6B8B">
        <w:rPr>
          <w:rFonts w:cs="Arial"/>
          <w:szCs w:val="20"/>
        </w:rPr>
        <w:t xml:space="preserve"> </w:t>
      </w:r>
    </w:p>
    <w:p w:rsidR="00565282" w:rsidRPr="00BB6B8B" w:rsidRDefault="00565282" w:rsidP="00D6230D">
      <w:pPr>
        <w:pStyle w:val="a"/>
        <w:numPr>
          <w:ilvl w:val="1"/>
          <w:numId w:val="20"/>
        </w:numPr>
        <w:ind w:left="0" w:firstLine="0"/>
      </w:pPr>
      <w:bookmarkStart w:id="2" w:name="_Ref219720494"/>
      <w:r w:rsidRPr="00BB6B8B">
        <w:t>Исполнитель до 10 (</w:t>
      </w:r>
      <w:r w:rsidR="006F20F1" w:rsidRPr="00BB6B8B">
        <w:t>д</w:t>
      </w:r>
      <w:r w:rsidRPr="00BB6B8B">
        <w:t>есятого) числа месяца, следующего за расч</w:t>
      </w:r>
      <w:r w:rsidR="009762F8" w:rsidRPr="00BB6B8B">
        <w:t>е</w:t>
      </w:r>
      <w:r w:rsidRPr="00BB6B8B">
        <w:t>тным, оформляет</w:t>
      </w:r>
      <w:r w:rsidR="00CE6A04" w:rsidRPr="00BB6B8B">
        <w:t>, визирует у организации</w:t>
      </w:r>
      <w:r w:rsidR="0056322A" w:rsidRPr="00BB6B8B">
        <w:t>,</w:t>
      </w:r>
      <w:r w:rsidR="00CE6A04" w:rsidRPr="00BB6B8B">
        <w:t xml:space="preserve"> осуществляющей </w:t>
      </w:r>
      <w:r w:rsidR="003E539C" w:rsidRPr="00BB6B8B">
        <w:t>верификацию</w:t>
      </w:r>
      <w:r w:rsidR="0056322A" w:rsidRPr="00BB6B8B">
        <w:t>,</w:t>
      </w:r>
      <w:r w:rsidRPr="00BB6B8B">
        <w:t xml:space="preserve"> и переда</w:t>
      </w:r>
      <w:r w:rsidR="009762F8" w:rsidRPr="00BB6B8B">
        <w:t>е</w:t>
      </w:r>
      <w:r w:rsidRPr="00BB6B8B">
        <w:t xml:space="preserve">т Заказчику </w:t>
      </w:r>
      <w:r w:rsidR="003B30F4" w:rsidRPr="00BB6B8B">
        <w:t>Акт достигнутой экономии тепловой энергии</w:t>
      </w:r>
      <w:r w:rsidR="00296A4F" w:rsidRPr="00BB6B8B">
        <w:t xml:space="preserve"> (Приложение № 2)</w:t>
      </w:r>
      <w:r w:rsidR="003B30F4" w:rsidRPr="00BB6B8B">
        <w:t xml:space="preserve">, </w:t>
      </w:r>
      <w:r w:rsidRPr="00BB6B8B">
        <w:t xml:space="preserve">Акт выполнения энергосервисных услуг </w:t>
      </w:r>
      <w:r w:rsidR="003067A0" w:rsidRPr="00BB6B8B">
        <w:t>(Приложение №</w:t>
      </w:r>
      <w:r w:rsidR="003E539C" w:rsidRPr="00BB6B8B">
        <w:t xml:space="preserve"> </w:t>
      </w:r>
      <w:r w:rsidR="003067A0" w:rsidRPr="00BB6B8B">
        <w:t xml:space="preserve">4) </w:t>
      </w:r>
      <w:r w:rsidRPr="00BB6B8B">
        <w:t>за расч</w:t>
      </w:r>
      <w:r w:rsidR="009762F8" w:rsidRPr="00BB6B8B">
        <w:t>е</w:t>
      </w:r>
      <w:r w:rsidR="003067A0" w:rsidRPr="00BB6B8B">
        <w:t xml:space="preserve">тный период </w:t>
      </w:r>
      <w:r w:rsidR="00804BAC" w:rsidRPr="00BB6B8B">
        <w:t>и счет-фактуру на сумму ежемесячного фиксированного платежа,</w:t>
      </w:r>
      <w:r w:rsidRPr="00BB6B8B">
        <w:t xml:space="preserve"> рассчитанную в соответствии с п. 4.</w:t>
      </w:r>
      <w:r w:rsidR="003E539C" w:rsidRPr="00BB6B8B">
        <w:t xml:space="preserve">5 </w:t>
      </w:r>
      <w:r w:rsidRPr="00BB6B8B">
        <w:t>настоящего Договора.</w:t>
      </w:r>
      <w:bookmarkEnd w:id="2"/>
    </w:p>
    <w:p w:rsidR="00565282" w:rsidRPr="00BB6B8B" w:rsidRDefault="00565282" w:rsidP="00D6230D">
      <w:pPr>
        <w:pStyle w:val="a"/>
        <w:numPr>
          <w:ilvl w:val="1"/>
          <w:numId w:val="20"/>
        </w:numPr>
        <w:ind w:left="0" w:firstLine="0"/>
        <w:rPr>
          <w:rFonts w:cs="Arial"/>
        </w:rPr>
      </w:pPr>
      <w:r w:rsidRPr="00BB6B8B">
        <w:rPr>
          <w:rFonts w:cs="Arial"/>
        </w:rPr>
        <w:t>В течение 3 (</w:t>
      </w:r>
      <w:r w:rsidR="0069534D" w:rsidRPr="00BB6B8B">
        <w:rPr>
          <w:rFonts w:cs="Arial"/>
        </w:rPr>
        <w:t>т</w:t>
      </w:r>
      <w:r w:rsidRPr="00BB6B8B">
        <w:rPr>
          <w:rFonts w:cs="Arial"/>
        </w:rPr>
        <w:t xml:space="preserve">рех) рабочих дней со дня получения от Исполнителя Акта </w:t>
      </w:r>
      <w:r w:rsidR="003B30F4" w:rsidRPr="00BB6B8B">
        <w:t>достигнутой экономии тепловой энергии</w:t>
      </w:r>
      <w:r w:rsidRPr="00BB6B8B">
        <w:t xml:space="preserve"> </w:t>
      </w:r>
      <w:r w:rsidRPr="00BB6B8B">
        <w:rPr>
          <w:rFonts w:cs="Arial"/>
        </w:rPr>
        <w:t>Заказчик обязан его рассмотреть и подписать, либо в письменно</w:t>
      </w:r>
      <w:r w:rsidR="00CE2734" w:rsidRPr="00BB6B8B">
        <w:rPr>
          <w:rFonts w:cs="Arial"/>
        </w:rPr>
        <w:t>м виде указать причины</w:t>
      </w:r>
      <w:r w:rsidRPr="00BB6B8B">
        <w:rPr>
          <w:rFonts w:cs="Arial"/>
        </w:rPr>
        <w:t>, по которым Акт не может быть подписан.</w:t>
      </w:r>
    </w:p>
    <w:p w:rsidR="00565282" w:rsidRPr="00BB6B8B" w:rsidRDefault="003B30F4" w:rsidP="00D6230D">
      <w:pPr>
        <w:pStyle w:val="a"/>
        <w:numPr>
          <w:ilvl w:val="1"/>
          <w:numId w:val="20"/>
        </w:numPr>
        <w:ind w:left="0" w:firstLine="0"/>
        <w:rPr>
          <w:rFonts w:cs="Arial"/>
          <w:szCs w:val="20"/>
        </w:rPr>
      </w:pPr>
      <w:r w:rsidRPr="00BB6B8B">
        <w:rPr>
          <w:rFonts w:cs="Arial"/>
          <w:color w:val="000000"/>
          <w:szCs w:val="20"/>
          <w:shd w:val="clear" w:color="auto" w:fill="FFFFFF"/>
        </w:rPr>
        <w:t>Подписанные Акт достигнутой экономии тепловой энергии и</w:t>
      </w:r>
      <w:r w:rsidR="00565282" w:rsidRPr="00BB6B8B">
        <w:rPr>
          <w:color w:val="000000"/>
          <w:shd w:val="clear" w:color="auto" w:fill="FFFFFF"/>
        </w:rPr>
        <w:t xml:space="preserve"> Акт выполнен</w:t>
      </w:r>
      <w:r w:rsidRPr="00BB6B8B">
        <w:rPr>
          <w:color w:val="000000"/>
          <w:shd w:val="clear" w:color="auto" w:fill="FFFFFF"/>
        </w:rPr>
        <w:t xml:space="preserve">ия энергосервисных услуг </w:t>
      </w:r>
      <w:r w:rsidRPr="00BB6B8B">
        <w:rPr>
          <w:rFonts w:cs="Arial"/>
          <w:color w:val="000000"/>
          <w:szCs w:val="20"/>
          <w:shd w:val="clear" w:color="auto" w:fill="FFFFFF"/>
        </w:rPr>
        <w:t>передаю</w:t>
      </w:r>
      <w:r w:rsidR="00565282" w:rsidRPr="00BB6B8B">
        <w:rPr>
          <w:rFonts w:cs="Arial"/>
          <w:color w:val="000000"/>
          <w:szCs w:val="20"/>
          <w:shd w:val="clear" w:color="auto" w:fill="FFFFFF"/>
        </w:rPr>
        <w:t>тся</w:t>
      </w:r>
      <w:r w:rsidR="00565282" w:rsidRPr="00BB6B8B">
        <w:rPr>
          <w:color w:val="000000"/>
          <w:shd w:val="clear" w:color="auto" w:fill="FFFFFF"/>
        </w:rPr>
        <w:t xml:space="preserve"> Заказчиком под </w:t>
      </w:r>
      <w:r w:rsidR="00D2275D" w:rsidRPr="00BB6B8B">
        <w:rPr>
          <w:rFonts w:cs="Arial"/>
          <w:color w:val="000000"/>
          <w:szCs w:val="20"/>
          <w:shd w:val="clear" w:color="auto" w:fill="FFFFFF"/>
        </w:rPr>
        <w:t>под</w:t>
      </w:r>
      <w:r w:rsidR="00565282" w:rsidRPr="00BB6B8B">
        <w:rPr>
          <w:rFonts w:cs="Arial"/>
          <w:color w:val="000000"/>
          <w:szCs w:val="20"/>
          <w:shd w:val="clear" w:color="auto" w:fill="FFFFFF"/>
        </w:rPr>
        <w:t>пись</w:t>
      </w:r>
      <w:r w:rsidR="00565282" w:rsidRPr="00BB6B8B">
        <w:rPr>
          <w:color w:val="000000"/>
          <w:shd w:val="clear" w:color="auto" w:fill="FFFFFF"/>
        </w:rPr>
        <w:t xml:space="preserve"> представителю Исполнителя либо направляется по почте в адрес Исполнителя, указанный в реквизитах настоящего Договора</w:t>
      </w:r>
    </w:p>
    <w:p w:rsidR="00565282" w:rsidRPr="00BB6B8B" w:rsidRDefault="00565282" w:rsidP="00D6230D">
      <w:pPr>
        <w:pStyle w:val="a"/>
        <w:numPr>
          <w:ilvl w:val="1"/>
          <w:numId w:val="20"/>
        </w:numPr>
        <w:ind w:left="0" w:firstLine="0"/>
        <w:rPr>
          <w:rFonts w:cs="Arial"/>
          <w:szCs w:val="20"/>
        </w:rPr>
      </w:pPr>
      <w:r w:rsidRPr="00BB6B8B">
        <w:rPr>
          <w:color w:val="000000"/>
          <w:shd w:val="clear" w:color="auto" w:fill="FFFFFF"/>
        </w:rPr>
        <w:t>В случае</w:t>
      </w:r>
      <w:r w:rsidR="00A31E53">
        <w:rPr>
          <w:color w:val="000000"/>
          <w:shd w:val="clear" w:color="auto" w:fill="FFFFFF"/>
        </w:rPr>
        <w:t>,</w:t>
      </w:r>
      <w:r w:rsidRPr="00BB6B8B">
        <w:rPr>
          <w:color w:val="000000"/>
          <w:shd w:val="clear" w:color="auto" w:fill="FFFFFF"/>
        </w:rPr>
        <w:t xml:space="preserve"> если в течение 10 (</w:t>
      </w:r>
      <w:r w:rsidR="0069534D" w:rsidRPr="00BB6B8B">
        <w:rPr>
          <w:rFonts w:cs="Arial"/>
          <w:color w:val="000000"/>
          <w:szCs w:val="20"/>
          <w:shd w:val="clear" w:color="auto" w:fill="FFFFFF"/>
        </w:rPr>
        <w:t>д</w:t>
      </w:r>
      <w:r w:rsidRPr="00BB6B8B">
        <w:rPr>
          <w:rFonts w:cs="Arial"/>
          <w:color w:val="000000"/>
          <w:szCs w:val="20"/>
          <w:shd w:val="clear" w:color="auto" w:fill="FFFFFF"/>
        </w:rPr>
        <w:t>есяти</w:t>
      </w:r>
      <w:r w:rsidRPr="00BB6B8B">
        <w:rPr>
          <w:color w:val="000000"/>
          <w:shd w:val="clear" w:color="auto" w:fill="FFFFFF"/>
        </w:rPr>
        <w:t xml:space="preserve">) рабочих дней с момента наступления </w:t>
      </w:r>
      <w:r w:rsidRPr="00BB6B8B">
        <w:rPr>
          <w:rFonts w:cs="Arial"/>
          <w:color w:val="000000"/>
          <w:szCs w:val="20"/>
          <w:shd w:val="clear" w:color="auto" w:fill="FFFFFF"/>
        </w:rPr>
        <w:t>событи</w:t>
      </w:r>
      <w:r w:rsidR="002A7B96" w:rsidRPr="00BB6B8B">
        <w:rPr>
          <w:rFonts w:cs="Arial"/>
          <w:color w:val="000000"/>
          <w:szCs w:val="20"/>
          <w:shd w:val="clear" w:color="auto" w:fill="FFFFFF"/>
        </w:rPr>
        <w:t>я</w:t>
      </w:r>
      <w:r w:rsidRPr="00BB6B8B">
        <w:rPr>
          <w:rFonts w:cs="Arial"/>
          <w:color w:val="000000"/>
          <w:szCs w:val="20"/>
          <w:shd w:val="clear" w:color="auto" w:fill="FFFFFF"/>
        </w:rPr>
        <w:t>, указанн</w:t>
      </w:r>
      <w:r w:rsidR="002A7B96" w:rsidRPr="00BB6B8B">
        <w:rPr>
          <w:rFonts w:cs="Arial"/>
          <w:color w:val="000000"/>
          <w:szCs w:val="20"/>
          <w:shd w:val="clear" w:color="auto" w:fill="FFFFFF"/>
        </w:rPr>
        <w:t>ого</w:t>
      </w:r>
      <w:r w:rsidRPr="00BB6B8B">
        <w:rPr>
          <w:color w:val="000000"/>
          <w:shd w:val="clear" w:color="auto" w:fill="FFFFFF"/>
        </w:rPr>
        <w:t xml:space="preserve"> в п</w:t>
      </w:r>
      <w:r w:rsidR="00D2275D" w:rsidRPr="00BB6B8B">
        <w:rPr>
          <w:color w:val="000000"/>
          <w:shd w:val="clear" w:color="auto" w:fill="FFFFFF"/>
        </w:rPr>
        <w:t>.</w:t>
      </w:r>
      <w:r w:rsidR="00CE2734" w:rsidRPr="00BB6B8B">
        <w:rPr>
          <w:color w:val="000000"/>
          <w:shd w:val="clear" w:color="auto" w:fill="FFFFFF"/>
        </w:rPr>
        <w:t xml:space="preserve"> 4.</w:t>
      </w:r>
      <w:r w:rsidR="005947FC" w:rsidRPr="00BB6B8B">
        <w:rPr>
          <w:color w:val="000000"/>
          <w:shd w:val="clear" w:color="auto" w:fill="FFFFFF"/>
        </w:rPr>
        <w:t>6</w:t>
      </w:r>
      <w:r w:rsidRPr="00BB6B8B">
        <w:rPr>
          <w:color w:val="000000"/>
          <w:shd w:val="clear" w:color="auto" w:fill="FFFFFF"/>
        </w:rPr>
        <w:t xml:space="preserve"> настоящего Договора, Исполнитель не п</w:t>
      </w:r>
      <w:r w:rsidR="00CC7C02" w:rsidRPr="00BB6B8B">
        <w:rPr>
          <w:color w:val="000000"/>
          <w:shd w:val="clear" w:color="auto" w:fill="FFFFFF"/>
        </w:rPr>
        <w:t xml:space="preserve">олучил от Заказчика </w:t>
      </w:r>
      <w:r w:rsidR="00CC7C02" w:rsidRPr="00BB6B8B">
        <w:rPr>
          <w:rFonts w:cs="Arial"/>
          <w:color w:val="000000"/>
          <w:szCs w:val="20"/>
          <w:shd w:val="clear" w:color="auto" w:fill="FFFFFF"/>
        </w:rPr>
        <w:t>подписанн</w:t>
      </w:r>
      <w:r w:rsidR="00CE2734" w:rsidRPr="00BB6B8B">
        <w:rPr>
          <w:rFonts w:cs="Arial"/>
          <w:color w:val="000000"/>
          <w:szCs w:val="20"/>
          <w:shd w:val="clear" w:color="auto" w:fill="FFFFFF"/>
        </w:rPr>
        <w:t>ых Актов</w:t>
      </w:r>
      <w:r w:rsidRPr="00BB6B8B">
        <w:rPr>
          <w:color w:val="000000"/>
          <w:shd w:val="clear" w:color="auto" w:fill="FFFFFF"/>
        </w:rPr>
        <w:t xml:space="preserve"> или </w:t>
      </w:r>
      <w:r w:rsidR="00D2275D" w:rsidRPr="00BB6B8B">
        <w:rPr>
          <w:rFonts w:cs="Arial"/>
          <w:color w:val="000000"/>
          <w:szCs w:val="20"/>
          <w:shd w:val="clear" w:color="auto" w:fill="FFFFFF"/>
        </w:rPr>
        <w:t>письма с указанием</w:t>
      </w:r>
      <w:r w:rsidR="00D2275D" w:rsidRPr="00BB6B8B">
        <w:rPr>
          <w:color w:val="000000"/>
          <w:shd w:val="clear" w:color="auto" w:fill="FFFFFF"/>
        </w:rPr>
        <w:t xml:space="preserve"> </w:t>
      </w:r>
      <w:r w:rsidRPr="00BB6B8B">
        <w:rPr>
          <w:color w:val="000000"/>
          <w:shd w:val="clear" w:color="auto" w:fill="FFFFFF"/>
        </w:rPr>
        <w:t xml:space="preserve">причин, по которым </w:t>
      </w:r>
      <w:r w:rsidRPr="00BB6B8B">
        <w:rPr>
          <w:rFonts w:cs="Arial"/>
          <w:color w:val="000000"/>
          <w:szCs w:val="20"/>
          <w:shd w:val="clear" w:color="auto" w:fill="FFFFFF"/>
        </w:rPr>
        <w:t>Акт</w:t>
      </w:r>
      <w:r w:rsidR="00CE2734" w:rsidRPr="00BB6B8B">
        <w:rPr>
          <w:rFonts w:cs="Arial"/>
          <w:color w:val="000000"/>
          <w:szCs w:val="20"/>
          <w:shd w:val="clear" w:color="auto" w:fill="FFFFFF"/>
        </w:rPr>
        <w:t>ы</w:t>
      </w:r>
      <w:r w:rsidR="00CE2734" w:rsidRPr="00BB6B8B">
        <w:rPr>
          <w:color w:val="000000"/>
          <w:shd w:val="clear" w:color="auto" w:fill="FFFFFF"/>
        </w:rPr>
        <w:t xml:space="preserve"> не </w:t>
      </w:r>
      <w:r w:rsidR="00CE2734" w:rsidRPr="00BB6B8B">
        <w:rPr>
          <w:rFonts w:cs="Arial"/>
          <w:color w:val="000000"/>
          <w:szCs w:val="20"/>
          <w:shd w:val="clear" w:color="auto" w:fill="FFFFFF"/>
        </w:rPr>
        <w:t>могу</w:t>
      </w:r>
      <w:r w:rsidRPr="00BB6B8B">
        <w:rPr>
          <w:rFonts w:cs="Arial"/>
          <w:color w:val="000000"/>
          <w:szCs w:val="20"/>
          <w:shd w:val="clear" w:color="auto" w:fill="FFFFFF"/>
        </w:rPr>
        <w:t>т</w:t>
      </w:r>
      <w:r w:rsidRPr="00BB6B8B">
        <w:rPr>
          <w:color w:val="000000"/>
          <w:shd w:val="clear" w:color="auto" w:fill="FFFFFF"/>
        </w:rPr>
        <w:t xml:space="preserve"> быть </w:t>
      </w:r>
      <w:r w:rsidRPr="00BB6B8B">
        <w:rPr>
          <w:rFonts w:cs="Arial"/>
          <w:color w:val="000000"/>
          <w:szCs w:val="20"/>
          <w:shd w:val="clear" w:color="auto" w:fill="FFFFFF"/>
        </w:rPr>
        <w:t>подписан</w:t>
      </w:r>
      <w:r w:rsidR="00CE2734" w:rsidRPr="00BB6B8B">
        <w:rPr>
          <w:rFonts w:cs="Arial"/>
          <w:color w:val="000000"/>
          <w:szCs w:val="20"/>
          <w:shd w:val="clear" w:color="auto" w:fill="FFFFFF"/>
        </w:rPr>
        <w:t>ы</w:t>
      </w:r>
      <w:r w:rsidRPr="00BB6B8B">
        <w:rPr>
          <w:color w:val="000000"/>
          <w:shd w:val="clear" w:color="auto" w:fill="FFFFFF"/>
        </w:rPr>
        <w:t xml:space="preserve">, то </w:t>
      </w:r>
      <w:r w:rsidRPr="00BB6B8B">
        <w:rPr>
          <w:rFonts w:cs="Arial"/>
          <w:color w:val="000000"/>
          <w:szCs w:val="20"/>
          <w:shd w:val="clear" w:color="auto" w:fill="FFFFFF"/>
        </w:rPr>
        <w:t>Акт</w:t>
      </w:r>
      <w:r w:rsidR="00CE2734" w:rsidRPr="00BB6B8B">
        <w:rPr>
          <w:rFonts w:cs="Arial"/>
          <w:color w:val="000000"/>
          <w:szCs w:val="20"/>
          <w:shd w:val="clear" w:color="auto" w:fill="FFFFFF"/>
        </w:rPr>
        <w:t>ы</w:t>
      </w:r>
      <w:r w:rsidRPr="00BB6B8B">
        <w:rPr>
          <w:rFonts w:cs="Arial"/>
          <w:color w:val="000000"/>
          <w:szCs w:val="20"/>
          <w:shd w:val="clear" w:color="auto" w:fill="FFFFFF"/>
        </w:rPr>
        <w:t xml:space="preserve"> </w:t>
      </w:r>
      <w:r w:rsidR="00CE2734" w:rsidRPr="00BB6B8B">
        <w:rPr>
          <w:rFonts w:cs="Arial"/>
          <w:color w:val="000000"/>
          <w:szCs w:val="20"/>
          <w:shd w:val="clear" w:color="auto" w:fill="FFFFFF"/>
        </w:rPr>
        <w:t>считаю</w:t>
      </w:r>
      <w:r w:rsidRPr="00BB6B8B">
        <w:rPr>
          <w:rFonts w:cs="Arial"/>
          <w:color w:val="000000"/>
          <w:szCs w:val="20"/>
          <w:shd w:val="clear" w:color="auto" w:fill="FFFFFF"/>
        </w:rPr>
        <w:t>тся подписанным</w:t>
      </w:r>
      <w:r w:rsidR="00CE2734" w:rsidRPr="00BB6B8B">
        <w:rPr>
          <w:rFonts w:cs="Arial"/>
          <w:color w:val="000000"/>
          <w:szCs w:val="20"/>
          <w:shd w:val="clear" w:color="auto" w:fill="FFFFFF"/>
        </w:rPr>
        <w:t>и</w:t>
      </w:r>
      <w:r w:rsidRPr="00BB6B8B">
        <w:rPr>
          <w:color w:val="000000"/>
          <w:shd w:val="clear" w:color="auto" w:fill="FFFFFF"/>
        </w:rPr>
        <w:t xml:space="preserve"> Сторонами, а энергосервисные услуги соответственно оказанными надлежащим образом Исполнителем и принятыми в полном объеме Заказчиком.</w:t>
      </w:r>
      <w:r w:rsidRPr="00BB6B8B">
        <w:rPr>
          <w:rStyle w:val="apple-converted-space"/>
          <w:rFonts w:cs="Arial"/>
          <w:color w:val="000000"/>
          <w:szCs w:val="20"/>
          <w:shd w:val="clear" w:color="auto" w:fill="FFFFFF"/>
        </w:rPr>
        <w:t> </w:t>
      </w:r>
    </w:p>
    <w:p w:rsidR="00565282" w:rsidRPr="00BB6B8B" w:rsidRDefault="00565282" w:rsidP="00D6230D">
      <w:pPr>
        <w:pStyle w:val="a"/>
        <w:numPr>
          <w:ilvl w:val="1"/>
          <w:numId w:val="20"/>
        </w:numPr>
        <w:ind w:left="0" w:firstLine="0"/>
        <w:rPr>
          <w:rFonts w:cs="Arial"/>
          <w:szCs w:val="20"/>
        </w:rPr>
      </w:pPr>
      <w:r w:rsidRPr="00BB6B8B">
        <w:rPr>
          <w:rFonts w:cs="Arial"/>
          <w:szCs w:val="20"/>
        </w:rPr>
        <w:t xml:space="preserve">При наличии письменных возражений </w:t>
      </w:r>
      <w:r w:rsidR="00B3254E" w:rsidRPr="00BB6B8B">
        <w:rPr>
          <w:rFonts w:cs="Arial"/>
          <w:szCs w:val="20"/>
        </w:rPr>
        <w:t>О</w:t>
      </w:r>
      <w:r w:rsidR="00CE6A04" w:rsidRPr="00BB6B8B">
        <w:rPr>
          <w:rFonts w:cs="Arial"/>
          <w:szCs w:val="20"/>
        </w:rPr>
        <w:t>рганизации</w:t>
      </w:r>
      <w:r w:rsidR="00B3254E" w:rsidRPr="00BB6B8B">
        <w:rPr>
          <w:rFonts w:cs="Arial"/>
          <w:szCs w:val="20"/>
        </w:rPr>
        <w:t>,</w:t>
      </w:r>
      <w:r w:rsidR="00CE6A04" w:rsidRPr="00BB6B8B">
        <w:rPr>
          <w:rFonts w:cs="Arial"/>
          <w:szCs w:val="20"/>
        </w:rPr>
        <w:t xml:space="preserve"> осуществляющей </w:t>
      </w:r>
      <w:r w:rsidR="00B3254E" w:rsidRPr="00BB6B8B">
        <w:rPr>
          <w:rFonts w:cs="Arial"/>
          <w:szCs w:val="20"/>
        </w:rPr>
        <w:t>верификацию</w:t>
      </w:r>
      <w:r w:rsidR="00CE6A04" w:rsidRPr="00BB6B8B">
        <w:rPr>
          <w:rFonts w:cs="Arial"/>
          <w:szCs w:val="20"/>
        </w:rPr>
        <w:t xml:space="preserve"> или </w:t>
      </w:r>
      <w:r w:rsidRPr="00BB6B8B">
        <w:rPr>
          <w:rFonts w:cs="Arial"/>
          <w:szCs w:val="20"/>
        </w:rPr>
        <w:t xml:space="preserve">Заказчика, </w:t>
      </w:r>
      <w:r w:rsidR="00CE6A04" w:rsidRPr="00BB6B8B">
        <w:rPr>
          <w:rFonts w:cs="Arial"/>
          <w:szCs w:val="20"/>
        </w:rPr>
        <w:t>Исполнитель в течение 3 (</w:t>
      </w:r>
      <w:r w:rsidR="0069534D" w:rsidRPr="00BB6B8B">
        <w:rPr>
          <w:rFonts w:cs="Arial"/>
          <w:szCs w:val="20"/>
        </w:rPr>
        <w:t>т</w:t>
      </w:r>
      <w:r w:rsidR="00CE6A04" w:rsidRPr="00BB6B8B">
        <w:rPr>
          <w:rFonts w:cs="Arial"/>
          <w:szCs w:val="20"/>
        </w:rPr>
        <w:t xml:space="preserve">рех) рабочих дней обязан устранить выявленные недостатки и повторно представить </w:t>
      </w:r>
      <w:r w:rsidRPr="00BB6B8B">
        <w:rPr>
          <w:rFonts w:cs="Arial"/>
          <w:szCs w:val="20"/>
        </w:rPr>
        <w:t xml:space="preserve">Акт </w:t>
      </w:r>
      <w:r w:rsidR="00CE2734" w:rsidRPr="00BB6B8B">
        <w:rPr>
          <w:rFonts w:cs="Arial"/>
          <w:szCs w:val="20"/>
        </w:rPr>
        <w:t>достигнутой экономии тепловой энергии</w:t>
      </w:r>
      <w:r w:rsidR="00A41AA2" w:rsidRPr="00BB6B8B">
        <w:rPr>
          <w:rFonts w:cs="Arial"/>
          <w:szCs w:val="20"/>
        </w:rPr>
        <w:t xml:space="preserve"> </w:t>
      </w:r>
      <w:r w:rsidRPr="00BB6B8B">
        <w:rPr>
          <w:rFonts w:cs="Arial"/>
          <w:szCs w:val="20"/>
        </w:rPr>
        <w:t xml:space="preserve"> </w:t>
      </w:r>
      <w:r w:rsidR="00F521FE" w:rsidRPr="00BB6B8B">
        <w:rPr>
          <w:rFonts w:cs="Arial"/>
          <w:szCs w:val="20"/>
        </w:rPr>
        <w:t xml:space="preserve">на подписание. Акт </w:t>
      </w:r>
      <w:r w:rsidRPr="00BB6B8B">
        <w:rPr>
          <w:rFonts w:cs="Arial"/>
          <w:szCs w:val="20"/>
        </w:rPr>
        <w:t>подписывается Сторонами в течение 1 (</w:t>
      </w:r>
      <w:r w:rsidR="006F20F1" w:rsidRPr="00BB6B8B">
        <w:rPr>
          <w:rFonts w:cs="Arial"/>
          <w:szCs w:val="20"/>
        </w:rPr>
        <w:t>о</w:t>
      </w:r>
      <w:r w:rsidRPr="00BB6B8B">
        <w:rPr>
          <w:rFonts w:cs="Arial"/>
          <w:szCs w:val="20"/>
        </w:rPr>
        <w:t>дного) рабочего дня после урегулирования соответствующих разногласий.</w:t>
      </w:r>
    </w:p>
    <w:p w:rsidR="00565282" w:rsidRPr="00BB6B8B" w:rsidRDefault="00565282" w:rsidP="00D6230D">
      <w:pPr>
        <w:pStyle w:val="a"/>
        <w:numPr>
          <w:ilvl w:val="1"/>
          <w:numId w:val="20"/>
        </w:numPr>
        <w:ind w:left="0" w:firstLine="0"/>
        <w:rPr>
          <w:rFonts w:cs="Arial"/>
          <w:szCs w:val="20"/>
        </w:rPr>
      </w:pPr>
      <w:r w:rsidRPr="00BB6B8B">
        <w:rPr>
          <w:rFonts w:cs="Arial"/>
          <w:szCs w:val="20"/>
        </w:rPr>
        <w:t xml:space="preserve">Счет Исполнителя на </w:t>
      </w:r>
      <w:r w:rsidR="00556B93" w:rsidRPr="00BB6B8B">
        <w:rPr>
          <w:rFonts w:cs="Arial"/>
          <w:szCs w:val="20"/>
        </w:rPr>
        <w:t xml:space="preserve">сумму </w:t>
      </w:r>
      <w:r w:rsidR="006F20F1" w:rsidRPr="00BB6B8B">
        <w:rPr>
          <w:rFonts w:cs="Arial"/>
          <w:szCs w:val="20"/>
        </w:rPr>
        <w:t>ф</w:t>
      </w:r>
      <w:r w:rsidR="00556B93" w:rsidRPr="00BB6B8B">
        <w:rPr>
          <w:rFonts w:cs="Arial"/>
          <w:szCs w:val="20"/>
        </w:rPr>
        <w:t>иксированного платежа</w:t>
      </w:r>
      <w:r w:rsidRPr="00BB6B8B">
        <w:rPr>
          <w:rFonts w:cs="Arial"/>
          <w:szCs w:val="20"/>
        </w:rPr>
        <w:t xml:space="preserve"> подлежит передаче</w:t>
      </w:r>
      <w:r w:rsidR="00656B96">
        <w:rPr>
          <w:rFonts w:cs="Arial"/>
          <w:szCs w:val="20"/>
        </w:rPr>
        <w:t xml:space="preserve"> </w:t>
      </w:r>
      <w:r w:rsidRPr="00BB6B8B">
        <w:rPr>
          <w:rFonts w:cs="Arial"/>
          <w:szCs w:val="20"/>
        </w:rPr>
        <w:t xml:space="preserve">в </w:t>
      </w:r>
      <w:r w:rsidR="00647245" w:rsidRPr="00BB6B8B">
        <w:rPr>
          <w:rFonts w:cs="Arial"/>
          <w:szCs w:val="20"/>
        </w:rPr>
        <w:t>ГБУ «</w:t>
      </w:r>
      <w:r w:rsidR="006F20F1" w:rsidRPr="00BB6B8B">
        <w:rPr>
          <w:rFonts w:cs="Arial"/>
          <w:szCs w:val="20"/>
        </w:rPr>
        <w:t xml:space="preserve">МФЦ </w:t>
      </w:r>
      <w:r w:rsidR="00647245" w:rsidRPr="00BB6B8B">
        <w:rPr>
          <w:rFonts w:cs="Arial"/>
          <w:szCs w:val="20"/>
        </w:rPr>
        <w:t>города Москвы»</w:t>
      </w:r>
      <w:r w:rsidRPr="00BB6B8B">
        <w:rPr>
          <w:rFonts w:cs="Arial"/>
          <w:szCs w:val="20"/>
        </w:rPr>
        <w:t xml:space="preserve"> для включения в состав </w:t>
      </w:r>
      <w:r w:rsidR="00D2275D" w:rsidRPr="00BB6B8B">
        <w:rPr>
          <w:rFonts w:cs="Arial"/>
          <w:szCs w:val="20"/>
        </w:rPr>
        <w:t>п</w:t>
      </w:r>
      <w:r w:rsidRPr="00BB6B8B">
        <w:rPr>
          <w:rFonts w:cs="Arial"/>
          <w:szCs w:val="20"/>
        </w:rPr>
        <w:t xml:space="preserve">латежных </w:t>
      </w:r>
      <w:r w:rsidR="00D2275D" w:rsidRPr="00BB6B8B">
        <w:rPr>
          <w:rFonts w:cs="Arial"/>
          <w:szCs w:val="20"/>
        </w:rPr>
        <w:t>д</w:t>
      </w:r>
      <w:r w:rsidRPr="00BB6B8B">
        <w:rPr>
          <w:rFonts w:cs="Arial"/>
          <w:szCs w:val="20"/>
        </w:rPr>
        <w:t xml:space="preserve">окументов всех собственников помещений </w:t>
      </w:r>
      <w:r w:rsidR="00D46F2E" w:rsidRPr="00BB6B8B">
        <w:t>МКД</w:t>
      </w:r>
      <w:r w:rsidRPr="00BB6B8B">
        <w:rPr>
          <w:rFonts w:cs="Arial"/>
          <w:szCs w:val="20"/>
        </w:rPr>
        <w:t xml:space="preserve">. Счет подлежит оплате Заказчиком </w:t>
      </w:r>
      <w:r w:rsidR="001B701D" w:rsidRPr="00BB6B8B">
        <w:rPr>
          <w:rFonts w:cs="Arial"/>
          <w:szCs w:val="20"/>
        </w:rPr>
        <w:t xml:space="preserve">до </w:t>
      </w:r>
      <w:r w:rsidR="00205F99" w:rsidRPr="00BB6B8B">
        <w:rPr>
          <w:rFonts w:cs="Arial"/>
          <w:szCs w:val="20"/>
        </w:rPr>
        <w:t>10 (</w:t>
      </w:r>
      <w:r w:rsidR="001B701D" w:rsidRPr="00BB6B8B">
        <w:rPr>
          <w:rFonts w:cs="Arial"/>
          <w:szCs w:val="20"/>
        </w:rPr>
        <w:t>десятого</w:t>
      </w:r>
      <w:r w:rsidR="00205F99" w:rsidRPr="00BB6B8B">
        <w:rPr>
          <w:rFonts w:cs="Arial"/>
          <w:szCs w:val="20"/>
        </w:rPr>
        <w:t>)</w:t>
      </w:r>
      <w:r w:rsidR="001B701D" w:rsidRPr="00BB6B8B">
        <w:rPr>
          <w:rFonts w:cs="Arial"/>
          <w:szCs w:val="20"/>
        </w:rPr>
        <w:t xml:space="preserve"> числа месяца, следующего за истекшим месяцем</w:t>
      </w:r>
      <w:r w:rsidRPr="00BB6B8B">
        <w:rPr>
          <w:rFonts w:cs="Arial"/>
          <w:szCs w:val="20"/>
        </w:rPr>
        <w:t>.</w:t>
      </w:r>
    </w:p>
    <w:p w:rsidR="00565282" w:rsidRPr="00BB6B8B" w:rsidRDefault="00565282" w:rsidP="00BA254D">
      <w:pPr>
        <w:pStyle w:val="a"/>
        <w:numPr>
          <w:ilvl w:val="1"/>
          <w:numId w:val="20"/>
        </w:numPr>
        <w:spacing w:after="0" w:line="360" w:lineRule="auto"/>
        <w:ind w:left="0" w:firstLine="0"/>
        <w:rPr>
          <w:rFonts w:cs="Arial"/>
          <w:szCs w:val="20"/>
        </w:rPr>
      </w:pPr>
      <w:r w:rsidRPr="00BB6B8B">
        <w:rPr>
          <w:rFonts w:cs="Arial"/>
          <w:szCs w:val="20"/>
        </w:rPr>
        <w:t>Заказчик обязан ежемесячно уплачивать Фиксированный платеж, рассчитанный на основании объ</w:t>
      </w:r>
      <w:r w:rsidR="009762F8" w:rsidRPr="00BB6B8B">
        <w:rPr>
          <w:rFonts w:cs="Arial"/>
          <w:szCs w:val="20"/>
        </w:rPr>
        <w:t>е</w:t>
      </w:r>
      <w:r w:rsidRPr="00BB6B8B">
        <w:rPr>
          <w:rFonts w:cs="Arial"/>
          <w:szCs w:val="20"/>
        </w:rPr>
        <w:t xml:space="preserve">ма экономии тепловой энергии на отопление </w:t>
      </w:r>
      <w:r w:rsidR="00D46F2E" w:rsidRPr="00BB6B8B">
        <w:t>МКД</w:t>
      </w:r>
      <w:r w:rsidRPr="00BB6B8B">
        <w:rPr>
          <w:rFonts w:cs="Arial"/>
          <w:szCs w:val="20"/>
        </w:rPr>
        <w:t>, достигнуто</w:t>
      </w:r>
      <w:r w:rsidR="003665DD" w:rsidRPr="00BB6B8B">
        <w:rPr>
          <w:rFonts w:cs="Arial"/>
          <w:szCs w:val="20"/>
        </w:rPr>
        <w:t>го</w:t>
      </w:r>
      <w:r w:rsidRPr="00BB6B8B">
        <w:rPr>
          <w:rFonts w:cs="Arial"/>
          <w:szCs w:val="20"/>
        </w:rPr>
        <w:t xml:space="preserve"> Исполнителем в сравнении с Базовым перио</w:t>
      </w:r>
      <w:r w:rsidR="00841422" w:rsidRPr="00BB6B8B">
        <w:rPr>
          <w:rFonts w:cs="Arial"/>
          <w:szCs w:val="20"/>
        </w:rPr>
        <w:t>дом</w:t>
      </w:r>
      <w:r w:rsidRPr="00BB6B8B">
        <w:rPr>
          <w:rFonts w:cs="Arial"/>
          <w:szCs w:val="20"/>
        </w:rPr>
        <w:t>.</w:t>
      </w:r>
      <w:r w:rsidR="00907FCA">
        <w:rPr>
          <w:rFonts w:cs="Arial"/>
          <w:szCs w:val="20"/>
        </w:rPr>
        <w:t xml:space="preserve"> Помимо собственников помещений МКД платежи осуществляют также лица, </w:t>
      </w:r>
      <w:r w:rsidR="00907FCA">
        <w:rPr>
          <w:rFonts w:eastAsia="Times New Roman"/>
        </w:rPr>
        <w:t>пользующи</w:t>
      </w:r>
      <w:r w:rsidR="00907FCA" w:rsidRPr="00542507">
        <w:rPr>
          <w:rFonts w:eastAsia="Times New Roman"/>
        </w:rPr>
        <w:t xml:space="preserve">еся </w:t>
      </w:r>
      <w:r w:rsidR="00907FCA">
        <w:rPr>
          <w:rFonts w:eastAsia="Times New Roman"/>
        </w:rPr>
        <w:t>помещениями</w:t>
      </w:r>
      <w:r w:rsidR="00907FCA" w:rsidRPr="00542507">
        <w:rPr>
          <w:rFonts w:eastAsia="Times New Roman"/>
        </w:rPr>
        <w:t xml:space="preserve"> </w:t>
      </w:r>
      <w:r w:rsidR="00907FCA">
        <w:rPr>
          <w:rFonts w:eastAsia="Times New Roman"/>
        </w:rPr>
        <w:t xml:space="preserve">МКД </w:t>
      </w:r>
      <w:r w:rsidR="00907FCA" w:rsidRPr="00542507">
        <w:rPr>
          <w:rFonts w:eastAsia="Times New Roman"/>
        </w:rPr>
        <w:t>на ин</w:t>
      </w:r>
      <w:r w:rsidR="00907FCA">
        <w:rPr>
          <w:rFonts w:eastAsia="Times New Roman"/>
        </w:rPr>
        <w:t xml:space="preserve">ом законном </w:t>
      </w:r>
      <w:r w:rsidR="00907FCA">
        <w:rPr>
          <w:rFonts w:eastAsia="Times New Roman"/>
        </w:rPr>
        <w:lastRenderedPageBreak/>
        <w:t xml:space="preserve">основании. </w:t>
      </w:r>
      <w:r w:rsidRPr="00BB6B8B">
        <w:rPr>
          <w:rFonts w:cs="Arial"/>
          <w:szCs w:val="20"/>
        </w:rPr>
        <w:t xml:space="preserve">Один раз в год </w:t>
      </w:r>
      <w:r w:rsidR="003C3611" w:rsidRPr="00BB6B8B">
        <w:rPr>
          <w:rFonts w:cs="Arial"/>
          <w:szCs w:val="20"/>
        </w:rPr>
        <w:t>производится сверка взаимных расчетов по настоящему Договору между Исполнителем и Заказчиком</w:t>
      </w:r>
      <w:r w:rsidR="00BA254D">
        <w:rPr>
          <w:rFonts w:cs="Arial"/>
          <w:szCs w:val="20"/>
        </w:rPr>
        <w:t>. Первый раз сверка производится</w:t>
      </w:r>
      <w:r w:rsidR="003C3611" w:rsidRPr="00BB6B8B">
        <w:rPr>
          <w:rFonts w:cs="Arial"/>
          <w:szCs w:val="20"/>
        </w:rPr>
        <w:t xml:space="preserve"> по окончании полн</w:t>
      </w:r>
      <w:r w:rsidR="009B042F">
        <w:rPr>
          <w:rFonts w:cs="Arial"/>
          <w:szCs w:val="20"/>
        </w:rPr>
        <w:t>ого календарного года</w:t>
      </w:r>
      <w:r w:rsidR="003C3611" w:rsidRPr="00BB6B8B">
        <w:rPr>
          <w:rFonts w:cs="Arial"/>
          <w:szCs w:val="20"/>
        </w:rPr>
        <w:t xml:space="preserve"> действия Договора.</w:t>
      </w:r>
      <w:r w:rsidR="00673238" w:rsidRPr="00BB6B8B">
        <w:rPr>
          <w:rFonts w:cs="Arial"/>
          <w:szCs w:val="20"/>
        </w:rPr>
        <w:t xml:space="preserve"> Предметом сверки является сопоставление суммы </w:t>
      </w:r>
      <w:r w:rsidR="00C91F77">
        <w:rPr>
          <w:rFonts w:cs="Arial"/>
          <w:szCs w:val="20"/>
        </w:rPr>
        <w:t>начислени</w:t>
      </w:r>
      <w:r w:rsidR="00673238" w:rsidRPr="00BB6B8B">
        <w:rPr>
          <w:rFonts w:cs="Arial"/>
          <w:szCs w:val="20"/>
        </w:rPr>
        <w:t>й</w:t>
      </w:r>
      <w:r w:rsidR="00FC0ADA">
        <w:rPr>
          <w:rFonts w:cs="Arial"/>
          <w:szCs w:val="20"/>
        </w:rPr>
        <w:t xml:space="preserve"> Исполнителя</w:t>
      </w:r>
      <w:r w:rsidR="00C91F77">
        <w:rPr>
          <w:rFonts w:cs="Arial"/>
          <w:szCs w:val="20"/>
        </w:rPr>
        <w:t xml:space="preserve"> </w:t>
      </w:r>
      <w:r w:rsidR="00673238" w:rsidRPr="00BB6B8B">
        <w:rPr>
          <w:rFonts w:cs="Arial"/>
          <w:szCs w:val="20"/>
        </w:rPr>
        <w:t>Заказчик</w:t>
      </w:r>
      <w:r w:rsidR="00C91F77">
        <w:rPr>
          <w:rFonts w:cs="Arial"/>
          <w:szCs w:val="20"/>
        </w:rPr>
        <w:t>у</w:t>
      </w:r>
      <w:r w:rsidR="00673238" w:rsidRPr="00BB6B8B">
        <w:rPr>
          <w:rFonts w:cs="Arial"/>
          <w:szCs w:val="20"/>
        </w:rPr>
        <w:t xml:space="preserve"> за период сверки</w:t>
      </w:r>
      <w:r w:rsidR="00FC0ADA">
        <w:rPr>
          <w:rFonts w:cs="Arial"/>
          <w:szCs w:val="20"/>
        </w:rPr>
        <w:t>,</w:t>
      </w:r>
      <w:r w:rsidR="00673238" w:rsidRPr="00BB6B8B">
        <w:rPr>
          <w:rFonts w:cs="Arial"/>
          <w:szCs w:val="20"/>
        </w:rPr>
        <w:t xml:space="preserve"> и суммы окончательного вознаграждения Исполнителя, рассчитанного </w:t>
      </w:r>
      <w:r w:rsidR="00D15C04" w:rsidRPr="00BB6B8B">
        <w:rPr>
          <w:rFonts w:cs="Arial"/>
          <w:szCs w:val="20"/>
        </w:rPr>
        <w:t xml:space="preserve">за тот же период </w:t>
      </w:r>
      <w:r w:rsidR="00673238" w:rsidRPr="00BB6B8B">
        <w:rPr>
          <w:rFonts w:cs="Arial"/>
          <w:szCs w:val="20"/>
        </w:rPr>
        <w:t>в соответствии с п.</w:t>
      </w:r>
      <w:r w:rsidR="00B3254E" w:rsidRPr="00BB6B8B">
        <w:rPr>
          <w:rFonts w:cs="Arial"/>
          <w:szCs w:val="20"/>
        </w:rPr>
        <w:t xml:space="preserve"> </w:t>
      </w:r>
      <w:r w:rsidR="00673238" w:rsidRPr="00BB6B8B">
        <w:rPr>
          <w:rFonts w:cs="Arial"/>
          <w:szCs w:val="20"/>
        </w:rPr>
        <w:t>4.4.</w:t>
      </w:r>
    </w:p>
    <w:p w:rsidR="003C3611" w:rsidRPr="00BB6B8B" w:rsidRDefault="003C3611" w:rsidP="00BA254D">
      <w:pPr>
        <w:pStyle w:val="a"/>
        <w:numPr>
          <w:ilvl w:val="0"/>
          <w:numId w:val="0"/>
        </w:numPr>
        <w:spacing w:after="0" w:line="360" w:lineRule="auto"/>
        <w:ind w:firstLine="284"/>
        <w:rPr>
          <w:rFonts w:cs="Arial"/>
          <w:szCs w:val="20"/>
        </w:rPr>
      </w:pPr>
      <w:r w:rsidRPr="00BB6B8B">
        <w:rPr>
          <w:rFonts w:cs="Arial"/>
          <w:szCs w:val="20"/>
        </w:rPr>
        <w:t>Сверка в последнем году действия Договора производится на дату окончания действия Договора.</w:t>
      </w:r>
    </w:p>
    <w:p w:rsidR="003C3611" w:rsidRPr="00BB6B8B" w:rsidRDefault="003C3611" w:rsidP="00BA254D">
      <w:pPr>
        <w:pStyle w:val="a"/>
        <w:numPr>
          <w:ilvl w:val="0"/>
          <w:numId w:val="0"/>
        </w:numPr>
        <w:spacing w:after="0" w:line="360" w:lineRule="auto"/>
        <w:ind w:left="284"/>
        <w:rPr>
          <w:rFonts w:cs="Arial"/>
          <w:szCs w:val="20"/>
        </w:rPr>
      </w:pPr>
      <w:r w:rsidRPr="00BB6B8B">
        <w:rPr>
          <w:rFonts w:cs="Arial"/>
          <w:szCs w:val="20"/>
        </w:rPr>
        <w:t>По результатам сверки:</w:t>
      </w:r>
    </w:p>
    <w:p w:rsidR="00BA254D" w:rsidRPr="00BB6B8B" w:rsidRDefault="00BA254D" w:rsidP="00BA254D">
      <w:pPr>
        <w:pStyle w:val="aff3"/>
        <w:widowControl w:val="0"/>
        <w:numPr>
          <w:ilvl w:val="0"/>
          <w:numId w:val="19"/>
        </w:numPr>
        <w:spacing w:line="360" w:lineRule="auto"/>
        <w:jc w:val="both"/>
        <w:rPr>
          <w:rFonts w:cs="Arial"/>
          <w:szCs w:val="20"/>
        </w:rPr>
      </w:pPr>
      <w:r w:rsidRPr="00BB6B8B">
        <w:rPr>
          <w:rFonts w:cs="Arial"/>
          <w:szCs w:val="20"/>
        </w:rPr>
        <w:t>выявленные по результатам сверки</w:t>
      </w:r>
      <w:r>
        <w:rPr>
          <w:rFonts w:cs="Arial"/>
          <w:szCs w:val="20"/>
        </w:rPr>
        <w:t xml:space="preserve"> </w:t>
      </w:r>
      <w:r w:rsidR="00FC0ADA">
        <w:rPr>
          <w:rFonts w:cs="Arial"/>
          <w:szCs w:val="20"/>
        </w:rPr>
        <w:t>подлежащие уменьшению</w:t>
      </w:r>
      <w:r>
        <w:rPr>
          <w:rFonts w:cs="Arial"/>
          <w:szCs w:val="20"/>
        </w:rPr>
        <w:t xml:space="preserve"> начисленные</w:t>
      </w:r>
      <w:r w:rsidRPr="00BB6B8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Исполнителем Заказчику </w:t>
      </w:r>
      <w:r w:rsidRPr="00BB6B8B">
        <w:rPr>
          <w:rFonts w:cs="Arial"/>
          <w:szCs w:val="20"/>
        </w:rPr>
        <w:t xml:space="preserve">суммы </w:t>
      </w:r>
      <w:r>
        <w:rPr>
          <w:rFonts w:cs="Arial"/>
          <w:szCs w:val="20"/>
        </w:rPr>
        <w:t>учитываются в счет</w:t>
      </w:r>
      <w:r w:rsidRPr="00BB6B8B">
        <w:rPr>
          <w:rFonts w:cs="Arial"/>
          <w:szCs w:val="20"/>
        </w:rPr>
        <w:t xml:space="preserve"> оплаты экономии тепловой энергии</w:t>
      </w:r>
      <w:r>
        <w:rPr>
          <w:rFonts w:cs="Arial"/>
          <w:szCs w:val="20"/>
        </w:rPr>
        <w:t xml:space="preserve"> в течение 12-т</w:t>
      </w:r>
      <w:r w:rsidR="00FC0ADA">
        <w:rPr>
          <w:rFonts w:cs="Arial"/>
          <w:szCs w:val="20"/>
        </w:rPr>
        <w:t>и</w:t>
      </w:r>
      <w:r>
        <w:rPr>
          <w:rFonts w:cs="Arial"/>
          <w:szCs w:val="20"/>
        </w:rPr>
        <w:t xml:space="preserve"> последующих расчетных периодов – в каждый расчетный период в размере 1/12 </w:t>
      </w:r>
      <w:r w:rsidR="00FC0ADA">
        <w:rPr>
          <w:rFonts w:cs="Arial"/>
          <w:szCs w:val="20"/>
        </w:rPr>
        <w:t>подлежащей уменьшению начисленной</w:t>
      </w:r>
      <w:r w:rsidR="00FC0ADA" w:rsidRPr="00BB6B8B">
        <w:rPr>
          <w:rFonts w:cs="Arial"/>
          <w:szCs w:val="20"/>
        </w:rPr>
        <w:t xml:space="preserve"> </w:t>
      </w:r>
      <w:r w:rsidR="00FC0ADA">
        <w:rPr>
          <w:rFonts w:cs="Arial"/>
          <w:szCs w:val="20"/>
        </w:rPr>
        <w:t xml:space="preserve">Исполнителем Заказчику </w:t>
      </w:r>
      <w:r w:rsidR="00FC0ADA" w:rsidRPr="00BB6B8B">
        <w:rPr>
          <w:rFonts w:cs="Arial"/>
          <w:szCs w:val="20"/>
        </w:rPr>
        <w:t>суммы</w:t>
      </w:r>
      <w:r>
        <w:rPr>
          <w:rFonts w:cs="Arial"/>
          <w:szCs w:val="20"/>
        </w:rPr>
        <w:t>;</w:t>
      </w:r>
    </w:p>
    <w:p w:rsidR="003C3611" w:rsidRPr="00BA254D" w:rsidRDefault="00BA254D" w:rsidP="00BA254D">
      <w:pPr>
        <w:pStyle w:val="aff3"/>
        <w:widowControl w:val="0"/>
        <w:numPr>
          <w:ilvl w:val="0"/>
          <w:numId w:val="19"/>
        </w:numPr>
        <w:spacing w:line="360" w:lineRule="auto"/>
        <w:jc w:val="both"/>
        <w:rPr>
          <w:rFonts w:cs="Arial"/>
          <w:szCs w:val="20"/>
        </w:rPr>
      </w:pPr>
      <w:r w:rsidRPr="00BA254D">
        <w:rPr>
          <w:rFonts w:cs="Arial"/>
          <w:szCs w:val="20"/>
        </w:rPr>
        <w:t>при начислении Исполнителем Заказчику за период</w:t>
      </w:r>
      <w:r>
        <w:rPr>
          <w:rFonts w:cs="Arial"/>
          <w:szCs w:val="20"/>
        </w:rPr>
        <w:t xml:space="preserve"> сверки</w:t>
      </w:r>
      <w:r w:rsidRPr="00BA254D">
        <w:rPr>
          <w:rFonts w:cs="Arial"/>
          <w:szCs w:val="20"/>
        </w:rPr>
        <w:t xml:space="preserve"> сумм в объеме меньше</w:t>
      </w:r>
      <w:r>
        <w:rPr>
          <w:rFonts w:cs="Arial"/>
          <w:szCs w:val="20"/>
        </w:rPr>
        <w:t>м</w:t>
      </w:r>
      <w:r w:rsidRPr="00BA254D">
        <w:rPr>
          <w:rFonts w:cs="Arial"/>
          <w:szCs w:val="20"/>
        </w:rPr>
        <w:t>, чем сумма окончательного вознаграждения Исполнителя за период сверки, Заказчик оплачивает Исполнителю разницу в течение 12-т</w:t>
      </w:r>
      <w:r w:rsidR="00FC0ADA">
        <w:rPr>
          <w:rFonts w:cs="Arial"/>
          <w:szCs w:val="20"/>
        </w:rPr>
        <w:t>и</w:t>
      </w:r>
      <w:r w:rsidRPr="00BA254D">
        <w:rPr>
          <w:rFonts w:cs="Arial"/>
          <w:szCs w:val="20"/>
        </w:rPr>
        <w:t xml:space="preserve"> последующих расчетных периодов – в каждый расчетный период в  размере 1/12 </w:t>
      </w:r>
      <w:r>
        <w:rPr>
          <w:rFonts w:cs="Arial"/>
          <w:szCs w:val="20"/>
        </w:rPr>
        <w:t>подлежащей до</w:t>
      </w:r>
      <w:r w:rsidRPr="00BA254D">
        <w:rPr>
          <w:rFonts w:cs="Arial"/>
          <w:szCs w:val="20"/>
        </w:rPr>
        <w:t>начислен</w:t>
      </w:r>
      <w:r>
        <w:rPr>
          <w:rFonts w:cs="Arial"/>
          <w:szCs w:val="20"/>
        </w:rPr>
        <w:t>ию</w:t>
      </w:r>
      <w:r w:rsidRPr="00BA254D">
        <w:rPr>
          <w:rFonts w:cs="Arial"/>
          <w:szCs w:val="20"/>
        </w:rPr>
        <w:t xml:space="preserve"> суммы. Информация о подлежащей доначислению сумме в соответствии с актом сверки передается в Расчётный центр для включения в состав платёжных документов всех </w:t>
      </w:r>
      <w:r w:rsidRPr="009A6052">
        <w:rPr>
          <w:rFonts w:cs="Arial"/>
          <w:szCs w:val="20"/>
        </w:rPr>
        <w:t>собственников МКД.</w:t>
      </w:r>
    </w:p>
    <w:p w:rsidR="00565282" w:rsidRPr="00BB6B8B" w:rsidRDefault="00565282" w:rsidP="00BA254D">
      <w:pPr>
        <w:pStyle w:val="a"/>
        <w:numPr>
          <w:ilvl w:val="2"/>
          <w:numId w:val="20"/>
        </w:numPr>
        <w:spacing w:after="0" w:line="360" w:lineRule="auto"/>
        <w:ind w:left="0" w:firstLine="0"/>
        <w:rPr>
          <w:rFonts w:cstheme="majorBidi"/>
          <w:szCs w:val="26"/>
        </w:rPr>
      </w:pPr>
      <w:r w:rsidRPr="00BB6B8B">
        <w:rPr>
          <w:rFonts w:cs="Arial"/>
          <w:szCs w:val="20"/>
        </w:rPr>
        <w:t>Сумма, выставляемая</w:t>
      </w:r>
      <w:r w:rsidRPr="00BB6B8B">
        <w:t xml:space="preserve"> Исполнителем Заказчику при окончательном расч</w:t>
      </w:r>
      <w:r w:rsidR="009762F8" w:rsidRPr="00BB6B8B">
        <w:t>е</w:t>
      </w:r>
      <w:r w:rsidRPr="00BB6B8B">
        <w:t>те по результатам сверки взаимных расч</w:t>
      </w:r>
      <w:r w:rsidR="009762F8" w:rsidRPr="00BB6B8B">
        <w:t>е</w:t>
      </w:r>
      <w:r w:rsidRPr="00BB6B8B">
        <w:t>тов по настоящему Договору, определяется по формуле:</w:t>
      </w:r>
    </w:p>
    <w:p w:rsidR="00565282" w:rsidRPr="00BB6B8B" w:rsidRDefault="00565282" w:rsidP="000B603B">
      <w:pPr>
        <w:spacing w:after="0" w:line="360" w:lineRule="auto"/>
        <w:ind w:firstLine="284"/>
        <w:jc w:val="center"/>
        <w:rPr>
          <w:rFonts w:cs="Arial"/>
        </w:rPr>
      </w:pPr>
      <m:oMath>
        <m:r>
          <w:rPr>
            <w:rFonts w:ascii="Cambria Math" w:hAnsi="Cambria Math" w:cs="Arial"/>
          </w:rPr>
          <m:t>Сор=</m:t>
        </m:r>
        <m:r>
          <w:rPr>
            <w:rFonts w:ascii="Cambria Math" w:hAnsi="Cambria Math" w:cs="Arial"/>
            <w:lang w:val="en-US"/>
          </w:rPr>
          <m:t>C</m:t>
        </m:r>
        <m:r>
          <w:rPr>
            <w:rFonts w:ascii="Cambria Math" w:hAnsi="Cambria Math" w:cs="Arial"/>
          </w:rPr>
          <m:t>ф-</m:t>
        </m:r>
        <m:r>
          <w:rPr>
            <w:rFonts w:ascii="Cambria Math" w:hAnsi="Cambria Math"/>
          </w:rPr>
          <m:t>Пл</m:t>
        </m:r>
      </m:oMath>
      <w:r w:rsidRPr="00BB6B8B">
        <w:rPr>
          <w:rFonts w:cs="Arial"/>
          <w:i/>
        </w:rPr>
        <w:t xml:space="preserve">, </w:t>
      </w:r>
      <w:r w:rsidRPr="00BB6B8B">
        <w:rPr>
          <w:rFonts w:cs="Arial"/>
        </w:rPr>
        <w:t>где:</w:t>
      </w:r>
    </w:p>
    <w:p w:rsidR="00565282" w:rsidRPr="00BB6B8B" w:rsidRDefault="00565282" w:rsidP="000B603B">
      <w:pPr>
        <w:spacing w:after="0" w:line="360" w:lineRule="auto"/>
        <w:ind w:firstLine="284"/>
        <w:jc w:val="left"/>
        <w:rPr>
          <w:rFonts w:cstheme="minorBidi"/>
        </w:rPr>
      </w:pPr>
      <w:r w:rsidRPr="00BB6B8B">
        <w:rPr>
          <w:rFonts w:ascii="Cambria Math" w:hAnsi="Cambria Math"/>
          <w:bCs/>
          <w:i/>
        </w:rPr>
        <w:t>Cop</w:t>
      </w:r>
      <w:r w:rsidRPr="00BB6B8B">
        <w:t xml:space="preserve">     -</w:t>
      </w:r>
      <w:r w:rsidRPr="00BB6B8B">
        <w:tab/>
        <w:t>сумма, предъявляемая Заказчику к оплате при окончательном расч</w:t>
      </w:r>
      <w:r w:rsidR="009762F8" w:rsidRPr="00BB6B8B">
        <w:t>е</w:t>
      </w:r>
      <w:r w:rsidRPr="00BB6B8B">
        <w:t>те за фактически оказанные услуги по настоящему Договору;</w:t>
      </w:r>
    </w:p>
    <w:p w:rsidR="00565282" w:rsidRPr="00BB6B8B" w:rsidRDefault="00565282" w:rsidP="000B603B">
      <w:pPr>
        <w:spacing w:after="0" w:line="360" w:lineRule="auto"/>
        <w:ind w:firstLine="284"/>
        <w:jc w:val="left"/>
      </w:pPr>
      <w:r w:rsidRPr="00BB6B8B">
        <w:rPr>
          <w:rFonts w:ascii="Cambria Math" w:hAnsi="Cambria Math"/>
          <w:bCs/>
          <w:i/>
        </w:rPr>
        <w:t>C</w:t>
      </w:r>
      <w:r w:rsidRPr="00BB6B8B">
        <w:rPr>
          <w:i/>
        </w:rPr>
        <w:t>ф</w:t>
      </w:r>
      <w:r w:rsidRPr="00BB6B8B">
        <w:t xml:space="preserve"> -</w:t>
      </w:r>
      <w:r w:rsidRPr="00BB6B8B">
        <w:tab/>
      </w:r>
      <w:r w:rsidR="00252609" w:rsidRPr="00BB6B8B">
        <w:t>сумма окончательного вознаграждения Исполнителя за период сверки</w:t>
      </w:r>
      <w:r w:rsidRPr="00BB6B8B">
        <w:t xml:space="preserve"> по настоящему Договору</w:t>
      </w:r>
      <w:r w:rsidR="00252609" w:rsidRPr="00BB6B8B">
        <w:t>;</w:t>
      </w:r>
    </w:p>
    <w:p w:rsidR="00565282" w:rsidRPr="00BB6B8B" w:rsidRDefault="00565282" w:rsidP="000B603B">
      <w:pPr>
        <w:spacing w:after="0" w:line="360" w:lineRule="auto"/>
        <w:ind w:firstLine="284"/>
        <w:jc w:val="left"/>
      </w:pPr>
      <w:r w:rsidRPr="00BB6B8B">
        <w:rPr>
          <w:i/>
        </w:rPr>
        <w:t>Пл</w:t>
      </w:r>
      <w:r w:rsidRPr="00BB6B8B">
        <w:t xml:space="preserve">     -</w:t>
      </w:r>
      <w:r w:rsidRPr="00BB6B8B">
        <w:tab/>
        <w:t xml:space="preserve">сумма, поступившая </w:t>
      </w:r>
      <w:r w:rsidR="00113F73" w:rsidRPr="00BB6B8B">
        <w:t xml:space="preserve">за </w:t>
      </w:r>
      <w:r w:rsidR="00252609" w:rsidRPr="00BB6B8B">
        <w:t>период сверки</w:t>
      </w:r>
      <w:r w:rsidR="00113F73" w:rsidRPr="00BB6B8B">
        <w:t xml:space="preserve"> </w:t>
      </w:r>
      <w:r w:rsidRPr="00BB6B8B">
        <w:t>на расч</w:t>
      </w:r>
      <w:r w:rsidR="009762F8" w:rsidRPr="00BB6B8B">
        <w:t>е</w:t>
      </w:r>
      <w:r w:rsidRPr="00BB6B8B">
        <w:t>тный сч</w:t>
      </w:r>
      <w:r w:rsidR="009762F8" w:rsidRPr="00BB6B8B">
        <w:t>е</w:t>
      </w:r>
      <w:r w:rsidRPr="00BB6B8B">
        <w:t xml:space="preserve">т Исполнителя от Заказчика </w:t>
      </w:r>
      <w:r w:rsidR="00113F73" w:rsidRPr="00BB6B8B">
        <w:t>в сч</w:t>
      </w:r>
      <w:r w:rsidR="00841422" w:rsidRPr="00BB6B8B">
        <w:t>е</w:t>
      </w:r>
      <w:r w:rsidR="00113F73" w:rsidRPr="00BB6B8B">
        <w:t xml:space="preserve">т </w:t>
      </w:r>
      <w:r w:rsidRPr="00BB6B8B">
        <w:t>оплат</w:t>
      </w:r>
      <w:r w:rsidR="00113F73" w:rsidRPr="00BB6B8B">
        <w:t>ы</w:t>
      </w:r>
      <w:r w:rsidRPr="00BB6B8B">
        <w:t xml:space="preserve"> оказанной услуги по настоящему Договору;</w:t>
      </w:r>
    </w:p>
    <w:p w:rsidR="00565282" w:rsidRPr="00BB6B8B" w:rsidRDefault="00565282" w:rsidP="000B603B">
      <w:pPr>
        <w:pStyle w:val="a"/>
        <w:numPr>
          <w:ilvl w:val="2"/>
          <w:numId w:val="20"/>
        </w:numPr>
        <w:spacing w:after="0" w:line="360" w:lineRule="auto"/>
        <w:ind w:left="0" w:firstLine="0"/>
      </w:pPr>
      <w:r w:rsidRPr="00BB6B8B">
        <w:t xml:space="preserve">Сумма Фиксированного платежа </w:t>
      </w:r>
      <w:r w:rsidRPr="00755DDC">
        <w:t>для второго и последующих годов действия Договора рассчитывается по формуле</w:t>
      </w:r>
      <w:r w:rsidRPr="00BB6B8B">
        <w:t>:</w:t>
      </w:r>
    </w:p>
    <w:p w:rsidR="00565282" w:rsidRPr="00BB6B8B" w:rsidRDefault="00565282" w:rsidP="0003759B">
      <w:pPr>
        <w:ind w:firstLine="284"/>
      </w:pPr>
    </w:p>
    <w:p w:rsidR="00565282" w:rsidRPr="00BB6B8B" w:rsidRDefault="00565282" w:rsidP="00B3254E">
      <w:pPr>
        <w:ind w:firstLine="284"/>
        <w:jc w:val="center"/>
        <w:rPr>
          <w:i/>
        </w:rPr>
      </w:pPr>
      <m:oMath>
        <m:r>
          <w:rPr>
            <w:rFonts w:ascii="Cambria Math"/>
          </w:rPr>
          <m:t>П</m:t>
        </m:r>
        <m:r>
          <w:rPr>
            <w:rFonts w:ascii="Cambria Math" w:hAnsi="Cambria Math"/>
          </w:rPr>
          <m:t>лЭСКО=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∆</m:t>
                </m:r>
              </m:e>
              <m:sub>
                <m:r>
                  <w:rPr>
                    <w:rFonts w:ascii="Cambria Math" w:hAnsi="Cambria Math"/>
                  </w:rPr>
                  <m:t>год</m:t>
                </m:r>
              </m:sub>
            </m:sSub>
            <m:r>
              <w:rPr>
                <w:rFonts w:ascii="Cambria Math" w:hAnsi="Cambria Math"/>
              </w:rPr>
              <m:t>×%ЭСКО</m:t>
            </m:r>
          </m:num>
          <m:den>
            <m:r>
              <w:rPr>
                <w:rFonts w:ascii="Cambria Math"/>
              </w:rPr>
              <m:t>12</m:t>
            </m:r>
          </m:den>
        </m:f>
        <m:r>
          <w:rPr>
            <w:rFonts w:ascii="Cambria Math" w:hAnsi="Cambria Math"/>
          </w:rPr>
          <m:t>×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</w:rPr>
              <m:t>Тариф</m:t>
            </m:r>
          </m:e>
          <m:sub>
            <m:r>
              <w:rPr>
                <w:rFonts w:ascii="Cambria Math" w:hAnsi="Cambria Math"/>
              </w:rPr>
              <m:t>тек</m:t>
            </m:r>
          </m:sub>
        </m:sSub>
        <m:r>
          <w:rPr>
            <w:rFonts w:ascii="Cambria Math"/>
          </w:rPr>
          <m:t xml:space="preserve"> </m:t>
        </m:r>
      </m:oMath>
      <w:r w:rsidRPr="00BB6B8B">
        <w:t>, где:</w:t>
      </w:r>
    </w:p>
    <w:p w:rsidR="00565282" w:rsidRPr="00BB6B8B" w:rsidRDefault="00565282" w:rsidP="00B3254E">
      <w:pPr>
        <w:ind w:firstLine="284"/>
        <w:jc w:val="left"/>
        <w:rPr>
          <w:rFonts w:ascii="Arial" w:hAnsi="Arial"/>
          <w:i/>
        </w:rPr>
      </w:pPr>
    </w:p>
    <w:p w:rsidR="00565282" w:rsidRPr="00BB6B8B" w:rsidRDefault="00565282" w:rsidP="00B3254E">
      <w:pPr>
        <w:ind w:firstLine="284"/>
        <w:jc w:val="left"/>
        <w:rPr>
          <w:rFonts w:cstheme="minorBidi"/>
        </w:rPr>
      </w:pPr>
      <w:r w:rsidRPr="00BB6B8B">
        <w:rPr>
          <w:rFonts w:cs="Arial"/>
          <w:i/>
        </w:rPr>
        <w:lastRenderedPageBreak/>
        <w:t>ПлЭСКО</w:t>
      </w:r>
      <w:r w:rsidRPr="00BB6B8B">
        <w:rPr>
          <w:i/>
          <w:vertAlign w:val="subscript"/>
        </w:rPr>
        <w:tab/>
      </w:r>
      <w:r w:rsidRPr="00BB6B8B">
        <w:rPr>
          <w:i/>
        </w:rPr>
        <w:t>-</w:t>
      </w:r>
      <w:r w:rsidRPr="00BB6B8B">
        <w:rPr>
          <w:i/>
        </w:rPr>
        <w:tab/>
      </w:r>
      <w:r w:rsidR="00D2275D" w:rsidRPr="00BB6B8B">
        <w:t>сумма Фиксированного платежа (</w:t>
      </w:r>
      <w:r w:rsidRPr="00BB6B8B">
        <w:t>руб</w:t>
      </w:r>
      <w:r w:rsidR="00D2275D" w:rsidRPr="00BB6B8B">
        <w:t>.)</w:t>
      </w:r>
      <w:r w:rsidRPr="00BB6B8B">
        <w:t>;</w:t>
      </w:r>
    </w:p>
    <w:p w:rsidR="00565282" w:rsidRPr="00BB6B8B" w:rsidRDefault="00565282" w:rsidP="00B3254E">
      <w:pPr>
        <w:ind w:firstLine="284"/>
        <w:jc w:val="left"/>
      </w:pPr>
      <w:r w:rsidRPr="00BB6B8B">
        <w:rPr>
          <w:rFonts w:cs="Arial"/>
          <w:i/>
        </w:rPr>
        <w:t>∆</w:t>
      </w:r>
      <w:r w:rsidRPr="00BB6B8B">
        <w:rPr>
          <w:rFonts w:cs="Arial"/>
          <w:i/>
          <w:vertAlign w:val="subscript"/>
        </w:rPr>
        <w:t>год</w:t>
      </w:r>
      <w:r w:rsidRPr="00BB6B8B">
        <w:rPr>
          <w:i/>
          <w:vertAlign w:val="subscript"/>
        </w:rPr>
        <w:tab/>
      </w:r>
      <w:r w:rsidRPr="00BB6B8B">
        <w:rPr>
          <w:i/>
        </w:rPr>
        <w:t>-</w:t>
      </w:r>
      <w:r w:rsidRPr="00BB6B8B">
        <w:rPr>
          <w:i/>
        </w:rPr>
        <w:tab/>
      </w:r>
      <w:r w:rsidRPr="00BB6B8B">
        <w:t>величина экономии тепловой энергии за предыдущий год</w:t>
      </w:r>
      <w:r w:rsidR="00D2275D" w:rsidRPr="00BB6B8B">
        <w:t xml:space="preserve"> (</w:t>
      </w:r>
      <w:r w:rsidRPr="00BB6B8B">
        <w:t>Гкал</w:t>
      </w:r>
      <w:r w:rsidR="00D2275D" w:rsidRPr="00BB6B8B">
        <w:t>)</w:t>
      </w:r>
      <w:r w:rsidRPr="00BB6B8B">
        <w:t>;</w:t>
      </w:r>
    </w:p>
    <w:p w:rsidR="00565282" w:rsidRPr="00BB6B8B" w:rsidRDefault="00565282" w:rsidP="00B3254E">
      <w:pPr>
        <w:ind w:firstLine="284"/>
      </w:pPr>
      <w:r w:rsidRPr="00BB6B8B">
        <w:rPr>
          <w:i/>
        </w:rPr>
        <w:t>%ЭСКО</w:t>
      </w:r>
      <w:r w:rsidR="00887B53">
        <w:rPr>
          <w:i/>
        </w:rPr>
        <w:t xml:space="preserve"> </w:t>
      </w:r>
      <w:r w:rsidRPr="00BB6B8B">
        <w:rPr>
          <w:i/>
        </w:rPr>
        <w:t>-</w:t>
      </w:r>
      <w:r w:rsidRPr="00BB6B8B">
        <w:rPr>
          <w:i/>
        </w:rPr>
        <w:tab/>
      </w:r>
      <w:r w:rsidRPr="00BB6B8B">
        <w:t>процент вознаграждения Исполнителя, определ</w:t>
      </w:r>
      <w:r w:rsidR="009762F8" w:rsidRPr="00BB6B8B">
        <w:t>е</w:t>
      </w:r>
      <w:r w:rsidRPr="00BB6B8B">
        <w:t>нный в п.</w:t>
      </w:r>
      <w:r w:rsidR="00A41AA2" w:rsidRPr="00BB6B8B">
        <w:t>4.</w:t>
      </w:r>
      <w:r w:rsidR="00A70B73" w:rsidRPr="00BB6B8B">
        <w:t>5</w:t>
      </w:r>
      <w:r w:rsidRPr="00BB6B8B">
        <w:t xml:space="preserve"> Договора</w:t>
      </w:r>
      <w:r w:rsidR="00D2275D" w:rsidRPr="00BB6B8B">
        <w:t xml:space="preserve"> (</w:t>
      </w:r>
      <w:r w:rsidRPr="00BB6B8B">
        <w:t>%</w:t>
      </w:r>
      <w:r w:rsidR="00D2275D" w:rsidRPr="00BB6B8B">
        <w:t>)</w:t>
      </w:r>
      <w:r w:rsidRPr="00BB6B8B">
        <w:t>;</w:t>
      </w:r>
    </w:p>
    <w:p w:rsidR="00565282" w:rsidRPr="00BB6B8B" w:rsidRDefault="00565282" w:rsidP="00B3254E">
      <w:pPr>
        <w:ind w:firstLine="284"/>
        <w:jc w:val="left"/>
      </w:pPr>
      <w:r w:rsidRPr="00BB6B8B">
        <w:rPr>
          <w:rFonts w:cs="Arial"/>
          <w:i/>
        </w:rPr>
        <w:t>Тариф</w:t>
      </w:r>
      <w:r w:rsidRPr="00BB6B8B">
        <w:rPr>
          <w:rFonts w:cs="Arial"/>
          <w:i/>
          <w:vertAlign w:val="subscript"/>
        </w:rPr>
        <w:t>тек</w:t>
      </w:r>
      <w:r w:rsidR="00B3254E" w:rsidRPr="00BB6B8B">
        <w:rPr>
          <w:rFonts w:cs="Arial"/>
          <w:i/>
          <w:vertAlign w:val="subscript"/>
        </w:rPr>
        <w:t xml:space="preserve"> </w:t>
      </w:r>
      <w:r w:rsidRPr="00BB6B8B">
        <w:rPr>
          <w:i/>
        </w:rPr>
        <w:t>-</w:t>
      </w:r>
      <w:r w:rsidRPr="00BB6B8B">
        <w:rPr>
          <w:i/>
        </w:rPr>
        <w:tab/>
      </w:r>
      <w:r w:rsidRPr="00BB6B8B">
        <w:t>тариф на теп</w:t>
      </w:r>
      <w:r w:rsidR="00D2275D" w:rsidRPr="00BB6B8B">
        <w:t>ловую энергию в текущем месяце (</w:t>
      </w:r>
      <w:r w:rsidRPr="00BB6B8B">
        <w:t>руб</w:t>
      </w:r>
      <w:r w:rsidR="00D2275D" w:rsidRPr="00BB6B8B">
        <w:t>.</w:t>
      </w:r>
      <w:r w:rsidRPr="00BB6B8B">
        <w:t>/Гкал</w:t>
      </w:r>
      <w:r w:rsidR="00D2275D" w:rsidRPr="00BB6B8B">
        <w:t>)</w:t>
      </w:r>
      <w:r w:rsidR="0087223E">
        <w:t>.</w:t>
      </w:r>
    </w:p>
    <w:p w:rsidR="00565282" w:rsidRPr="00BB6B8B" w:rsidRDefault="00931565" w:rsidP="00A70B73">
      <w:pPr>
        <w:ind w:left="1134"/>
        <w:rPr>
          <w:rFonts w:ascii="Arial" w:eastAsiaTheme="minorEastAsia" w:hAnsi="Arial" w:cstheme="minorBidi"/>
          <w:sz w:val="20"/>
          <w:lang w:eastAsia="ru-RU"/>
        </w:rPr>
      </w:pPr>
      <w:r w:rsidRPr="00BB6B8B">
        <w:t xml:space="preserve">Примечание: </w:t>
      </w:r>
      <w:r w:rsidR="00755DDC">
        <w:t>в</w:t>
      </w:r>
      <w:r w:rsidRPr="00BB6B8B">
        <w:t xml:space="preserve"> случае, если период с момента ввода </w:t>
      </w:r>
      <w:r w:rsidR="00A70B73" w:rsidRPr="00BB6B8B">
        <w:t xml:space="preserve">ЭО </w:t>
      </w:r>
      <w:r w:rsidRPr="00BB6B8B">
        <w:t xml:space="preserve">в эксплуатацию в первый </w:t>
      </w:r>
      <w:r w:rsidR="00D82B06" w:rsidRPr="00BB6B8B">
        <w:t xml:space="preserve">календарный год действия Договора составил менее 12 месяцев, то размер фиксированного платежа для второго календарного года действия Договора </w:t>
      </w:r>
      <w:r w:rsidR="00FC09F5">
        <w:t>равен платежу</w:t>
      </w:r>
      <w:r w:rsidR="00D82B06" w:rsidRPr="00BB6B8B">
        <w:t xml:space="preserve"> для первого года действия Договора</w:t>
      </w:r>
      <w:r w:rsidR="00A70B73" w:rsidRPr="00BB6B8B">
        <w:t>.</w:t>
      </w:r>
    </w:p>
    <w:p w:rsidR="009A7A5D" w:rsidRPr="009A6052" w:rsidRDefault="005D043C" w:rsidP="00DE780A">
      <w:pPr>
        <w:ind w:left="1134"/>
      </w:pPr>
      <w:r w:rsidRPr="00BB6B8B">
        <w:t xml:space="preserve">Для первого </w:t>
      </w:r>
      <w:r w:rsidR="00117A47" w:rsidRPr="00BB6B8B">
        <w:rPr>
          <w:b/>
        </w:rPr>
        <w:t xml:space="preserve">календарного </w:t>
      </w:r>
      <w:r w:rsidRPr="00BB6B8B">
        <w:t xml:space="preserve">года </w:t>
      </w:r>
      <w:r w:rsidRPr="00BB6B8B">
        <w:rPr>
          <w:rFonts w:cs="Arial"/>
          <w:szCs w:val="20"/>
        </w:rPr>
        <w:t>действия Договора</w:t>
      </w:r>
      <w:r w:rsidR="00710936" w:rsidRPr="00BB6B8B">
        <w:t>,</w:t>
      </w:r>
      <w:r w:rsidRPr="00BB6B8B">
        <w:rPr>
          <w:rFonts w:cs="Arial"/>
          <w:szCs w:val="20"/>
        </w:rPr>
        <w:t xml:space="preserve"> </w:t>
      </w:r>
      <w:r w:rsidR="00565282" w:rsidRPr="00BB6B8B">
        <w:rPr>
          <w:rFonts w:cs="Arial"/>
          <w:szCs w:val="20"/>
        </w:rPr>
        <w:t xml:space="preserve">размер </w:t>
      </w:r>
      <w:r w:rsidR="002F784F" w:rsidRPr="00BB6B8B">
        <w:rPr>
          <w:rFonts w:cs="Arial"/>
          <w:szCs w:val="20"/>
        </w:rPr>
        <w:t>ф</w:t>
      </w:r>
      <w:r w:rsidR="00565282" w:rsidRPr="00BB6B8B">
        <w:rPr>
          <w:rFonts w:cs="Arial"/>
          <w:szCs w:val="20"/>
        </w:rPr>
        <w:t xml:space="preserve">иксированного платежа </w:t>
      </w:r>
      <w:r w:rsidR="00710936" w:rsidRPr="00BB6B8B">
        <w:t xml:space="preserve">рассчитывается на основании фактически достигнутой экономии тепловой энергии на отопление </w:t>
      </w:r>
      <w:r w:rsidR="002F784F" w:rsidRPr="00BB6B8B">
        <w:t>МКД</w:t>
      </w:r>
      <w:r w:rsidR="00710936" w:rsidRPr="00BB6B8B">
        <w:t xml:space="preserve"> Заказчика на основании первого представленного Исполнителем Акта </w:t>
      </w:r>
      <w:r w:rsidR="00710936" w:rsidRPr="009A6052">
        <w:t xml:space="preserve">выполнения энергосервисных услуг. </w:t>
      </w:r>
    </w:p>
    <w:p w:rsidR="00710936" w:rsidRPr="009A6052" w:rsidRDefault="00710936" w:rsidP="009A7A5D"/>
    <w:p w:rsidR="00710936" w:rsidRPr="009A6052" w:rsidRDefault="00710936" w:rsidP="00710936">
      <w:pPr>
        <w:jc w:val="center"/>
        <w:rPr>
          <w:i/>
        </w:rPr>
      </w:pPr>
      <m:oMath>
        <m:r>
          <w:rPr>
            <w:rFonts w:ascii="Cambria Math" w:hAnsi="Cambria Math"/>
          </w:rPr>
          <m:t>ПлЭСКО=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∆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i</m:t>
                </m:r>
              </m:sup>
            </m:sSup>
          </m:num>
          <m:den>
            <m:sSubSup>
              <m:sSub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SupPr>
              <m:e>
                <m:r>
                  <w:rPr>
                    <w:rFonts w:ascii="Cambria Math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баз</m:t>
                </m:r>
              </m:sub>
              <m:sup>
                <m:r>
                  <w:rPr>
                    <w:rFonts w:ascii="Cambria Math"/>
                    <w:lang w:val="en-US"/>
                  </w:rPr>
                  <m:t>i</m:t>
                </m:r>
              </m:sup>
            </m:sSubSup>
            <m:r>
              <w:rPr>
                <w:rFonts w:ascii="Cambria Math" w:hAnsi="Cambria Math" w:hint="eastAsia"/>
              </w:rPr>
              <m:t>×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К</m:t>
                </m:r>
              </m:e>
              <m:sub>
                <m:r>
                  <w:rPr>
                    <w:rFonts w:ascii="Cambria Math" w:hAnsi="Cambria Math"/>
                  </w:rPr>
                  <m:t>кор</m:t>
                </m:r>
              </m:sub>
            </m:sSub>
          </m:den>
        </m:f>
        <m:r>
          <w:rPr>
            <w:rFonts w:ascii="Cambria Math" w:hAnsi="Cambria Math" w:hint="eastAsia"/>
          </w:rPr>
          <m:t>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баз</m:t>
                </m:r>
              </m:sub>
            </m:sSub>
          </m:num>
          <m:den>
            <m:r>
              <w:rPr>
                <w:rFonts w:ascii="Cambria Math" w:hAnsi="Cambria Math"/>
              </w:rPr>
              <m:t>12</m:t>
            </m:r>
          </m:den>
        </m:f>
        <m:r>
          <w:rPr>
            <w:rFonts w:ascii="Cambria Math" w:hAnsi="Cambria Math" w:hint="eastAsia"/>
          </w:rPr>
          <m:t>×</m:t>
        </m:r>
        <m:r>
          <w:rPr>
            <w:rFonts w:ascii="Cambria Math" w:hAnsi="Cambria Math"/>
          </w:rPr>
          <m:t xml:space="preserve">%ЭСКО </m:t>
        </m:r>
        <m:r>
          <w:rPr>
            <w:rFonts w:ascii="Cambria Math" w:hAnsi="Cambria Math" w:hint="eastAsia"/>
          </w:rPr>
          <m:t>×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</w:rPr>
              <m:t>Тариф</m:t>
            </m:r>
          </m:e>
          <m:sub>
            <m:r>
              <w:rPr>
                <w:rFonts w:ascii="Cambria Math" w:hAnsi="Cambria Math"/>
              </w:rPr>
              <m:t>тек</m:t>
            </m:r>
          </m:sub>
        </m:sSub>
      </m:oMath>
      <w:r w:rsidRPr="009A6052">
        <w:t>, где:</w:t>
      </w:r>
    </w:p>
    <w:p w:rsidR="00710936" w:rsidRPr="009A6052" w:rsidRDefault="00710936" w:rsidP="00710936">
      <w:pPr>
        <w:ind w:left="1418" w:hanging="284"/>
        <w:jc w:val="left"/>
        <w:rPr>
          <w:rFonts w:cs="Arial"/>
          <w:i/>
        </w:rPr>
      </w:pPr>
    </w:p>
    <w:p w:rsidR="00710936" w:rsidRPr="00BB6B8B" w:rsidRDefault="00491EB2" w:rsidP="00C70FD4">
      <w:pPr>
        <w:ind w:left="2127" w:hanging="993"/>
      </w:pPr>
      <w:r w:rsidRPr="009A6052">
        <w:rPr>
          <w:rFonts w:cs="Arial"/>
          <w:i/>
        </w:rPr>
        <w:t>∆</w:t>
      </w:r>
      <w:r w:rsidR="00F34E32" w:rsidRPr="009A6052">
        <w:rPr>
          <w:rFonts w:cs="Arial"/>
          <w:i/>
          <w:vertAlign w:val="superscript"/>
          <w:lang w:val="en-US"/>
        </w:rPr>
        <w:t>i</w:t>
      </w:r>
      <w:r w:rsidR="00D00517" w:rsidRPr="009A6052">
        <w:rPr>
          <w:rFonts w:cs="Arial"/>
          <w:i/>
          <w:vertAlign w:val="superscript"/>
        </w:rPr>
        <w:t xml:space="preserve">           </w:t>
      </w:r>
      <w:r w:rsidR="00710936" w:rsidRPr="009A6052">
        <w:rPr>
          <w:i/>
        </w:rPr>
        <w:t>-</w:t>
      </w:r>
      <w:r w:rsidR="00710936" w:rsidRPr="009A6052">
        <w:rPr>
          <w:i/>
        </w:rPr>
        <w:tab/>
      </w:r>
      <w:r w:rsidR="00710936" w:rsidRPr="009A6052">
        <w:t>величина экономии теплов</w:t>
      </w:r>
      <w:r w:rsidR="00F34E32" w:rsidRPr="009A6052">
        <w:t xml:space="preserve">ой энергии, зафиксированной в Акте </w:t>
      </w:r>
      <w:r w:rsidR="003D08A9" w:rsidRPr="009A6052">
        <w:t>выполнения энергосервисных</w:t>
      </w:r>
      <w:r w:rsidR="00F34E32" w:rsidRPr="009A6052">
        <w:t xml:space="preserve"> услуг за первый расчётный период</w:t>
      </w:r>
      <w:r w:rsidR="00516E77" w:rsidRPr="009A6052">
        <w:t xml:space="preserve"> </w:t>
      </w:r>
      <w:r w:rsidRPr="009A6052">
        <w:t>[</w:t>
      </w:r>
      <w:r w:rsidR="00710936" w:rsidRPr="009A6052">
        <w:t>Гкал</w:t>
      </w:r>
      <w:r w:rsidRPr="009A6052">
        <w:t>]</w:t>
      </w:r>
      <w:r w:rsidR="00710936" w:rsidRPr="009A6052">
        <w:t>;</w:t>
      </w:r>
    </w:p>
    <w:p w:rsidR="003D08A9" w:rsidRPr="00BB6B8B" w:rsidRDefault="003D08A9" w:rsidP="003D08A9">
      <w:pPr>
        <w:ind w:left="2127" w:hanging="993"/>
        <w:jc w:val="left"/>
      </w:pPr>
      <w:r w:rsidRPr="00BB6B8B">
        <w:rPr>
          <w:i/>
          <w:lang w:val="en-US"/>
        </w:rPr>
        <w:t>Q</w:t>
      </w:r>
      <w:r w:rsidRPr="00BB6B8B">
        <w:rPr>
          <w:i/>
          <w:vertAlign w:val="superscript"/>
          <w:lang w:val="en-US"/>
        </w:rPr>
        <w:t>i</w:t>
      </w:r>
      <w:r w:rsidRPr="00BB6B8B">
        <w:rPr>
          <w:i/>
          <w:vertAlign w:val="subscript"/>
        </w:rPr>
        <w:t>баз</w:t>
      </w:r>
      <w:r w:rsidRPr="00BB6B8B">
        <w:rPr>
          <w:i/>
        </w:rPr>
        <w:t xml:space="preserve">    -</w:t>
      </w:r>
      <w:r w:rsidRPr="00BB6B8B">
        <w:rPr>
          <w:i/>
        </w:rPr>
        <w:tab/>
      </w:r>
      <w:r w:rsidRPr="00BB6B8B">
        <w:t xml:space="preserve">потребление тепловой энергии за аналогичный месяц Базового периода потребления </w:t>
      </w:r>
      <w:r w:rsidR="00491EB2" w:rsidRPr="00BB6B8B">
        <w:t>[</w:t>
      </w:r>
      <w:r w:rsidRPr="00BB6B8B">
        <w:t>Гкал</w:t>
      </w:r>
      <w:r w:rsidR="00491EB2" w:rsidRPr="00BB6B8B">
        <w:t>]</w:t>
      </w:r>
      <w:r w:rsidRPr="00BB6B8B">
        <w:t>;</w:t>
      </w:r>
    </w:p>
    <w:p w:rsidR="003D08A9" w:rsidRPr="00BB6B8B" w:rsidRDefault="003D08A9" w:rsidP="00C70FD4">
      <w:pPr>
        <w:ind w:left="2127" w:hanging="993"/>
      </w:pPr>
      <w:r w:rsidRPr="00BB6B8B">
        <w:rPr>
          <w:i/>
        </w:rPr>
        <w:t>К</w:t>
      </w:r>
      <w:r w:rsidRPr="00BB6B8B">
        <w:rPr>
          <w:i/>
          <w:vertAlign w:val="subscript"/>
        </w:rPr>
        <w:t>кор</w:t>
      </w:r>
      <w:r w:rsidRPr="00BB6B8B">
        <w:rPr>
          <w:i/>
        </w:rPr>
        <w:t xml:space="preserve">     -</w:t>
      </w:r>
      <w:r w:rsidRPr="00BB6B8B">
        <w:rPr>
          <w:i/>
        </w:rPr>
        <w:tab/>
      </w:r>
      <w:r w:rsidRPr="00BB6B8B">
        <w:t xml:space="preserve">корректирующий коэффициент, обеспечивающий приведение </w:t>
      </w:r>
      <w:r w:rsidRPr="00BB6B8B">
        <w:rPr>
          <w:i/>
          <w:lang w:val="en-US"/>
        </w:rPr>
        <w:t>Q</w:t>
      </w:r>
      <w:r w:rsidRPr="00BB6B8B">
        <w:rPr>
          <w:i/>
          <w:vertAlign w:val="superscript"/>
          <w:lang w:val="en-US"/>
        </w:rPr>
        <w:t>i</w:t>
      </w:r>
      <w:r w:rsidRPr="00BB6B8B">
        <w:rPr>
          <w:i/>
          <w:vertAlign w:val="subscript"/>
        </w:rPr>
        <w:t>баз</w:t>
      </w:r>
      <w:r w:rsidRPr="00BB6B8B">
        <w:t xml:space="preserve"> к сопоставим условиям расчётного периода и рассчитывается в соответствии с п.</w:t>
      </w:r>
      <w:r w:rsidR="00C757DD" w:rsidRPr="00BB6B8B">
        <w:fldChar w:fldCharType="begin"/>
      </w:r>
      <w:r w:rsidR="00C757DD" w:rsidRPr="00BB6B8B">
        <w:instrText xml:space="preserve"> REF _Ref219695948 \r \h  \* MERGEFORMAT </w:instrText>
      </w:r>
      <w:r w:rsidR="00C757DD" w:rsidRPr="00BB6B8B">
        <w:fldChar w:fldCharType="separate"/>
      </w:r>
      <w:r w:rsidR="00C91F77">
        <w:t>3.2</w:t>
      </w:r>
      <w:r w:rsidR="00C757DD" w:rsidRPr="00BB6B8B">
        <w:fldChar w:fldCharType="end"/>
      </w:r>
      <w:r w:rsidRPr="00BB6B8B">
        <w:t xml:space="preserve"> Договора;</w:t>
      </w:r>
    </w:p>
    <w:p w:rsidR="00710936" w:rsidRPr="00BB6B8B" w:rsidRDefault="00350231" w:rsidP="00C70FD4">
      <w:pPr>
        <w:ind w:left="2127" w:hanging="993"/>
      </w:pPr>
      <w:r w:rsidRPr="00BB6B8B">
        <w:rPr>
          <w:i/>
          <w:lang w:val="en-US"/>
        </w:rPr>
        <w:t>Q</w:t>
      </w:r>
      <w:r w:rsidR="003D08A9" w:rsidRPr="00BB6B8B">
        <w:rPr>
          <w:i/>
          <w:vertAlign w:val="subscript"/>
        </w:rPr>
        <w:t>баз</w:t>
      </w:r>
      <w:r w:rsidR="00D00517" w:rsidRPr="00BB6B8B">
        <w:rPr>
          <w:i/>
          <w:vertAlign w:val="subscript"/>
        </w:rPr>
        <w:t xml:space="preserve">       </w:t>
      </w:r>
      <w:r w:rsidR="00710936" w:rsidRPr="00BB6B8B">
        <w:rPr>
          <w:i/>
        </w:rPr>
        <w:t>-</w:t>
      </w:r>
      <w:r w:rsidR="00D00517" w:rsidRPr="00BB6B8B">
        <w:rPr>
          <w:i/>
        </w:rPr>
        <w:tab/>
      </w:r>
      <w:r w:rsidR="003D08A9" w:rsidRPr="00BB6B8B">
        <w:t xml:space="preserve">суммарное потребление тепловой энергии на отопление </w:t>
      </w:r>
      <w:r w:rsidR="002F784F" w:rsidRPr="00BB6B8B">
        <w:t>МКД</w:t>
      </w:r>
      <w:r w:rsidR="003D08A9" w:rsidRPr="00BB6B8B">
        <w:t xml:space="preserve"> за все месяцы Базового периода</w:t>
      </w:r>
      <w:r w:rsidR="00710936" w:rsidRPr="00BB6B8B">
        <w:t>;</w:t>
      </w:r>
    </w:p>
    <w:p w:rsidR="00565282" w:rsidRPr="00BB6B8B" w:rsidRDefault="003800A4" w:rsidP="00BB1ED3">
      <w:pPr>
        <w:rPr>
          <w:rFonts w:cs="Arial"/>
          <w:szCs w:val="20"/>
        </w:rPr>
      </w:pPr>
      <w:r w:rsidRPr="00BB6B8B">
        <w:t>4.</w:t>
      </w:r>
      <w:r w:rsidR="006D4EC8" w:rsidRPr="00BB6B8B">
        <w:t>1</w:t>
      </w:r>
      <w:r w:rsidR="0070473A" w:rsidRPr="00BB6B8B">
        <w:t>2.</w:t>
      </w:r>
      <w:r w:rsidRPr="00BB6B8B">
        <w:t xml:space="preserve">3. </w:t>
      </w:r>
      <w:r w:rsidRPr="00BB6B8B">
        <w:rPr>
          <w:rFonts w:cs="Arial"/>
          <w:szCs w:val="20"/>
        </w:rPr>
        <w:t>В случае</w:t>
      </w:r>
      <w:r w:rsidR="00BA6C56" w:rsidRPr="00BB6B8B">
        <w:rPr>
          <w:rFonts w:cs="Arial"/>
          <w:szCs w:val="20"/>
        </w:rPr>
        <w:t>,</w:t>
      </w:r>
      <w:r w:rsidRPr="00BB6B8B">
        <w:rPr>
          <w:rFonts w:cs="Arial"/>
          <w:szCs w:val="20"/>
        </w:rPr>
        <w:t xml:space="preserve"> если ввод </w:t>
      </w:r>
      <w:r w:rsidR="002F784F" w:rsidRPr="00BB6B8B">
        <w:rPr>
          <w:rFonts w:cs="Arial"/>
          <w:szCs w:val="20"/>
        </w:rPr>
        <w:t>ЭО</w:t>
      </w:r>
      <w:r w:rsidRPr="00BB6B8B">
        <w:rPr>
          <w:rFonts w:cs="Arial"/>
          <w:szCs w:val="20"/>
        </w:rPr>
        <w:t xml:space="preserve"> в эксплуатацию приходится на те месяцы, когда </w:t>
      </w:r>
      <w:r w:rsidRPr="00BB6B8B">
        <w:rPr>
          <w:rFonts w:cs="Arial"/>
          <w:color w:val="000000"/>
          <w:szCs w:val="20"/>
          <w:shd w:val="clear" w:color="auto" w:fill="FFFFFF"/>
        </w:rPr>
        <w:t>тепловая энергия на отопление МКД не поставляется</w:t>
      </w:r>
      <w:r w:rsidRPr="00BB6B8B">
        <w:rPr>
          <w:rFonts w:cs="Arial"/>
          <w:szCs w:val="20"/>
        </w:rPr>
        <w:t xml:space="preserve">, и размер Фиксированного платежа не может быть рассчитан на основании фактически достигнутой экономии тепловой энергии на отопление </w:t>
      </w:r>
      <w:r w:rsidR="002F784F" w:rsidRPr="00BB6B8B">
        <w:rPr>
          <w:rFonts w:cs="Arial"/>
          <w:szCs w:val="20"/>
        </w:rPr>
        <w:t>МКД</w:t>
      </w:r>
      <w:r w:rsidRPr="00BB6B8B">
        <w:rPr>
          <w:rFonts w:cs="Arial"/>
          <w:szCs w:val="20"/>
        </w:rPr>
        <w:t xml:space="preserve"> Заказчика на основании первого представленного Исполнителем Акта выполнения энергосервисных услуг, размер </w:t>
      </w:r>
      <w:r w:rsidR="002F784F" w:rsidRPr="00BB6B8B">
        <w:rPr>
          <w:rFonts w:cs="Arial"/>
          <w:szCs w:val="20"/>
        </w:rPr>
        <w:t>ф</w:t>
      </w:r>
      <w:r w:rsidRPr="00BB6B8B">
        <w:rPr>
          <w:rFonts w:cs="Arial"/>
          <w:szCs w:val="20"/>
        </w:rPr>
        <w:t>иксированного платежа рассчитывается</w:t>
      </w:r>
      <w:r w:rsidR="00565282" w:rsidRPr="00BB6B8B">
        <w:rPr>
          <w:rFonts w:cs="Arial"/>
          <w:szCs w:val="20"/>
        </w:rPr>
        <w:t xml:space="preserve"> исходя из величины планируемой экономии тепловой энергии </w:t>
      </w:r>
      <w:r w:rsidRPr="00BB6B8B">
        <w:rPr>
          <w:rFonts w:cs="Arial"/>
          <w:szCs w:val="20"/>
        </w:rPr>
        <w:t xml:space="preserve">в </w:t>
      </w:r>
      <w:r w:rsidR="00C555A6" w:rsidRPr="00BB6B8B">
        <w:rPr>
          <w:rFonts w:cs="Arial"/>
          <w:szCs w:val="20"/>
        </w:rPr>
        <w:t>____</w:t>
      </w:r>
      <w:r w:rsidRPr="00BB6B8B">
        <w:rPr>
          <w:rFonts w:cs="Arial"/>
          <w:szCs w:val="20"/>
        </w:rPr>
        <w:t xml:space="preserve">% </w:t>
      </w:r>
      <w:r w:rsidR="00565282" w:rsidRPr="00BB6B8B">
        <w:rPr>
          <w:rFonts w:cs="Arial"/>
          <w:szCs w:val="20"/>
        </w:rPr>
        <w:t>и рассчитывается по формуле:</w:t>
      </w:r>
    </w:p>
    <w:p w:rsidR="00565282" w:rsidRPr="00BB6B8B" w:rsidRDefault="00565282" w:rsidP="00BB1ED3">
      <w:pPr>
        <w:ind w:firstLine="284"/>
        <w:jc w:val="center"/>
        <w:rPr>
          <w:rFonts w:cs="Arial"/>
          <w:i/>
          <w:szCs w:val="20"/>
        </w:rPr>
      </w:pPr>
      <m:oMath>
        <m:r>
          <w:rPr>
            <w:rFonts w:ascii="Cambria Math" w:cs="Arial"/>
            <w:szCs w:val="20"/>
          </w:rPr>
          <m:t>ПлЭСКО</m:t>
        </m:r>
        <m:r>
          <w:rPr>
            <w:rFonts w:ascii="Cambria Math" w:cs="Arial"/>
            <w:szCs w:val="20"/>
          </w:rPr>
          <m:t xml:space="preserve">=  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="Arial"/>
                    <w:szCs w:val="20"/>
                    <w:lang w:val="en-US"/>
                  </w:rPr>
                  <m:t>Q</m:t>
                </m:r>
              </m:e>
              <m:sub>
                <m:r>
                  <w:rPr>
                    <w:rFonts w:ascii="Cambria Math" w:cs="Arial"/>
                    <w:szCs w:val="20"/>
                  </w:rPr>
                  <m:t>баз</m:t>
                </m:r>
              </m:sub>
            </m:sSub>
          </m:num>
          <m:den>
            <m:r>
              <w:rPr>
                <w:rFonts w:ascii="Cambria Math" w:cs="Arial"/>
                <w:szCs w:val="20"/>
              </w:rPr>
              <m:t>12</m:t>
            </m:r>
          </m:den>
        </m:f>
        <m:r>
          <w:rPr>
            <w:rFonts w:ascii="Cambria Math" w:hAnsi="Cambria Math" w:cs="Arial"/>
            <w:szCs w:val="20"/>
          </w:rPr>
          <m:t>×____</m:t>
        </m:r>
        <m:r>
          <w:rPr>
            <w:rFonts w:ascii="Cambria Math" w:cs="Arial"/>
            <w:szCs w:val="20"/>
          </w:rPr>
          <m:t>%</m:t>
        </m:r>
        <m:r>
          <w:rPr>
            <w:rFonts w:ascii="Cambria Math" w:hAnsi="Cambria Math" w:cs="Arial"/>
            <w:szCs w:val="20"/>
          </w:rPr>
          <m:t>×</m:t>
        </m:r>
        <m:r>
          <w:rPr>
            <w:rFonts w:ascii="Cambria Math" w:cs="Arial"/>
            <w:szCs w:val="20"/>
          </w:rPr>
          <m:t xml:space="preserve"> %</m:t>
        </m:r>
        <m:r>
          <w:rPr>
            <w:rFonts w:ascii="Cambria Math" w:cs="Arial"/>
            <w:szCs w:val="20"/>
          </w:rPr>
          <m:t>ЭСКО</m:t>
        </m:r>
        <m:r>
          <w:rPr>
            <w:rFonts w:ascii="Cambria Math" w:hAnsi="Cambria Math" w:cs="Arial"/>
            <w:szCs w:val="20"/>
          </w:rPr>
          <m:t>×</m:t>
        </m:r>
        <m:sSub>
          <m:sSubPr>
            <m:ctrlPr>
              <w:rPr>
                <w:rFonts w:ascii="Cambria Math" w:hAnsi="Cambria Math" w:cs="Arial"/>
                <w:i/>
                <w:lang w:val="en-US"/>
              </w:rPr>
            </m:ctrlPr>
          </m:sSubPr>
          <m:e>
            <m:r>
              <w:rPr>
                <w:rFonts w:ascii="Cambria Math" w:cs="Arial"/>
                <w:szCs w:val="20"/>
              </w:rPr>
              <m:t>Тариф</m:t>
            </m:r>
          </m:e>
          <m:sub>
            <m:r>
              <w:rPr>
                <w:rFonts w:ascii="Cambria Math" w:cs="Arial"/>
                <w:szCs w:val="20"/>
              </w:rPr>
              <m:t>тек</m:t>
            </m:r>
          </m:sub>
        </m:sSub>
      </m:oMath>
      <w:r w:rsidRPr="00BB6B8B">
        <w:rPr>
          <w:rFonts w:cs="Arial"/>
          <w:szCs w:val="20"/>
        </w:rPr>
        <w:t>, где:</w:t>
      </w:r>
    </w:p>
    <w:p w:rsidR="00565282" w:rsidRPr="00BB6B8B" w:rsidRDefault="00C555A6" w:rsidP="00BB1ED3">
      <w:pPr>
        <w:ind w:firstLine="284"/>
        <w:rPr>
          <w:rFonts w:cs="Arial"/>
          <w:szCs w:val="20"/>
        </w:rPr>
      </w:pPr>
      <w:r w:rsidRPr="00BB6B8B">
        <w:rPr>
          <w:rFonts w:cs="Arial"/>
          <w:i/>
          <w:szCs w:val="20"/>
        </w:rPr>
        <w:t>____</w:t>
      </w:r>
      <w:r w:rsidR="003800A4" w:rsidRPr="00BB6B8B">
        <w:rPr>
          <w:rFonts w:cs="Arial"/>
          <w:i/>
          <w:szCs w:val="20"/>
        </w:rPr>
        <w:t>%</w:t>
      </w:r>
      <w:r w:rsidR="00565282" w:rsidRPr="00BB6B8B">
        <w:rPr>
          <w:rFonts w:cs="Arial"/>
          <w:i/>
          <w:szCs w:val="20"/>
        </w:rPr>
        <w:t xml:space="preserve">    -</w:t>
      </w:r>
      <w:r w:rsidR="00565282" w:rsidRPr="00BB6B8B">
        <w:rPr>
          <w:rFonts w:cs="Arial"/>
          <w:i/>
          <w:szCs w:val="20"/>
        </w:rPr>
        <w:tab/>
      </w:r>
      <w:r w:rsidR="00565282" w:rsidRPr="00BB6B8B">
        <w:rPr>
          <w:rFonts w:cs="Arial"/>
          <w:szCs w:val="20"/>
        </w:rPr>
        <w:t>величина планируемой экономии тепловой энергии в соответствии с п.</w:t>
      </w:r>
      <w:r w:rsidR="00565282" w:rsidRPr="00BB6B8B">
        <w:t xml:space="preserve"> 2</w:t>
      </w:r>
      <w:r w:rsidRPr="00BB6B8B">
        <w:t>.</w:t>
      </w:r>
      <w:r w:rsidR="00D16CEF" w:rsidRPr="00BB6B8B">
        <w:t>2</w:t>
      </w:r>
      <w:r w:rsidR="00D2275D" w:rsidRPr="00BB6B8B">
        <w:t xml:space="preserve"> </w:t>
      </w:r>
      <w:r w:rsidR="00565282" w:rsidRPr="00BB6B8B">
        <w:rPr>
          <w:rFonts w:cs="Arial"/>
          <w:szCs w:val="20"/>
        </w:rPr>
        <w:t>Договора;</w:t>
      </w:r>
    </w:p>
    <w:p w:rsidR="00565282" w:rsidRPr="00BB6B8B" w:rsidRDefault="00565282" w:rsidP="00BB1ED3">
      <w:pPr>
        <w:ind w:firstLine="284"/>
        <w:rPr>
          <w:rFonts w:cs="Arial"/>
          <w:szCs w:val="20"/>
        </w:rPr>
      </w:pPr>
      <w:r w:rsidRPr="00BB6B8B">
        <w:rPr>
          <w:rFonts w:cs="Arial"/>
          <w:i/>
          <w:szCs w:val="20"/>
          <w:lang w:val="en-US"/>
        </w:rPr>
        <w:t>Q</w:t>
      </w:r>
      <w:r w:rsidRPr="00BB6B8B">
        <w:rPr>
          <w:rFonts w:cs="Arial"/>
          <w:i/>
          <w:szCs w:val="20"/>
          <w:vertAlign w:val="subscript"/>
        </w:rPr>
        <w:t xml:space="preserve">баз   </w:t>
      </w:r>
      <w:r w:rsidRPr="00BB6B8B">
        <w:rPr>
          <w:rFonts w:cs="Arial"/>
          <w:i/>
          <w:szCs w:val="20"/>
        </w:rPr>
        <w:t xml:space="preserve">- </w:t>
      </w:r>
      <w:r w:rsidRPr="00BB6B8B">
        <w:rPr>
          <w:rFonts w:cs="Arial"/>
          <w:szCs w:val="20"/>
        </w:rPr>
        <w:t xml:space="preserve">суммарное потребление тепловой энергии на отопление </w:t>
      </w:r>
      <w:r w:rsidR="00D46F2E" w:rsidRPr="00BB6B8B">
        <w:t>МКД</w:t>
      </w:r>
      <w:r w:rsidR="00D46F2E" w:rsidRPr="00BB6B8B">
        <w:rPr>
          <w:rFonts w:cs="Arial"/>
          <w:szCs w:val="20"/>
        </w:rPr>
        <w:t xml:space="preserve"> </w:t>
      </w:r>
      <w:r w:rsidRPr="00BB6B8B">
        <w:rPr>
          <w:rFonts w:cs="Arial"/>
          <w:szCs w:val="20"/>
        </w:rPr>
        <w:t>за все месяцы Базового периода;</w:t>
      </w:r>
    </w:p>
    <w:p w:rsidR="00F52A9C" w:rsidRPr="00F52A9C" w:rsidRDefault="0077543C" w:rsidP="00F52A9C">
      <w:pPr>
        <w:pStyle w:val="a"/>
        <w:numPr>
          <w:ilvl w:val="1"/>
          <w:numId w:val="20"/>
        </w:numPr>
        <w:ind w:left="0" w:firstLine="0"/>
        <w:rPr>
          <w:rFonts w:cstheme="minorBidi"/>
          <w:szCs w:val="28"/>
        </w:rPr>
      </w:pPr>
      <w:r w:rsidRPr="00BB6B8B">
        <w:lastRenderedPageBreak/>
        <w:t>П</w:t>
      </w:r>
      <w:r w:rsidR="00565282" w:rsidRPr="00BB6B8B">
        <w:t>оступающие на расч</w:t>
      </w:r>
      <w:r w:rsidR="009762F8" w:rsidRPr="00BB6B8B">
        <w:t>е</w:t>
      </w:r>
      <w:r w:rsidR="00565282" w:rsidRPr="00BB6B8B">
        <w:t>тный сч</w:t>
      </w:r>
      <w:r w:rsidR="009762F8" w:rsidRPr="00BB6B8B">
        <w:t>е</w:t>
      </w:r>
      <w:r w:rsidR="00565282" w:rsidRPr="00BB6B8B">
        <w:t xml:space="preserve">т Исполнителя через </w:t>
      </w:r>
      <w:r w:rsidR="00647245" w:rsidRPr="00BB6B8B">
        <w:rPr>
          <w:rFonts w:cs="Arial"/>
          <w:szCs w:val="20"/>
        </w:rPr>
        <w:t>ГБУ «МФЦ города Москвы»</w:t>
      </w:r>
      <w:r w:rsidR="00807AE5" w:rsidRPr="00BB6B8B">
        <w:t xml:space="preserve"> </w:t>
      </w:r>
      <w:r w:rsidR="00565282" w:rsidRPr="00BB6B8B">
        <w:t>денежные средс</w:t>
      </w:r>
      <w:r w:rsidR="00D2275D" w:rsidRPr="00BB6B8B">
        <w:t xml:space="preserve">тва от собственников, нанимателей и арендаторов помещений </w:t>
      </w:r>
      <w:r w:rsidR="00D46F2E" w:rsidRPr="00BB6B8B">
        <w:t>МКД</w:t>
      </w:r>
      <w:r w:rsidR="00565282" w:rsidRPr="00BB6B8B">
        <w:t xml:space="preserve">, </w:t>
      </w:r>
      <w:r w:rsidR="000A15A6" w:rsidRPr="00BB6B8B">
        <w:t>являются исполнением</w:t>
      </w:r>
      <w:r w:rsidR="00565282" w:rsidRPr="00BB6B8B">
        <w:t xml:space="preserve"> денежных обязательств Заказчика по настоящему Договору. </w:t>
      </w:r>
      <w:r w:rsidR="00F52A9C" w:rsidRPr="004569AC">
        <w:t>Одновременно с поступлением платежей по настоящему Договору Заказчик обеспечивает передачу Исполнителю информации о плательщике отдельной суммы (собственнике, нанимателе), и расчетном периоде, за который произведена оплата.</w:t>
      </w:r>
      <w:r w:rsidR="00F52A9C">
        <w:t xml:space="preserve"> Излишне оплаченная Заказчиком сумма учитывается в счет оплаты следующих периодов (аванс).</w:t>
      </w:r>
    </w:p>
    <w:p w:rsidR="00340BB6" w:rsidRPr="00BB6B8B" w:rsidRDefault="00807AE5" w:rsidP="00D6230D">
      <w:pPr>
        <w:pStyle w:val="aff3"/>
        <w:numPr>
          <w:ilvl w:val="1"/>
          <w:numId w:val="20"/>
        </w:numPr>
        <w:spacing w:line="276" w:lineRule="auto"/>
        <w:ind w:left="0" w:firstLine="0"/>
        <w:jc w:val="both"/>
        <w:rPr>
          <w:rFonts w:eastAsia="MS Mincho"/>
        </w:rPr>
      </w:pPr>
      <w:r w:rsidRPr="00BB6B8B">
        <w:rPr>
          <w:rFonts w:eastAsia="MS Mincho"/>
          <w:lang w:eastAsia="en-US"/>
        </w:rPr>
        <w:t>Оплата считается произведён</w:t>
      </w:r>
      <w:r w:rsidR="006766A3" w:rsidRPr="00BB6B8B">
        <w:rPr>
          <w:rFonts w:eastAsia="MS Mincho"/>
          <w:lang w:eastAsia="en-US"/>
        </w:rPr>
        <w:t>н</w:t>
      </w:r>
      <w:r w:rsidRPr="00BB6B8B">
        <w:rPr>
          <w:rFonts w:eastAsia="MS Mincho"/>
          <w:lang w:eastAsia="en-US"/>
        </w:rPr>
        <w:t>ой надлежащим образом при поступлении на расчётный счёт Исполнителя</w:t>
      </w:r>
      <w:r w:rsidR="0034660F" w:rsidRPr="00BB6B8B">
        <w:rPr>
          <w:rFonts w:eastAsia="MS Mincho"/>
          <w:lang w:eastAsia="en-US"/>
        </w:rPr>
        <w:t xml:space="preserve"> всей суммы вознаграждения в установленные настоящим Договором сроки.</w:t>
      </w:r>
    </w:p>
    <w:p w:rsidR="00565282" w:rsidRPr="00BB6B8B" w:rsidRDefault="00565282" w:rsidP="00D6230D">
      <w:pPr>
        <w:pStyle w:val="a"/>
        <w:numPr>
          <w:ilvl w:val="1"/>
          <w:numId w:val="20"/>
        </w:numPr>
        <w:ind w:left="0" w:firstLine="0"/>
      </w:pPr>
      <w:r w:rsidRPr="00BB6B8B">
        <w:t xml:space="preserve">Дополнительные услуги, оказываемые Исполнителем и не предусмотренные настоящим Договором, </w:t>
      </w:r>
      <w:r w:rsidR="0077543C" w:rsidRPr="00BB6B8B">
        <w:t xml:space="preserve">оказываются Исполнителем и </w:t>
      </w:r>
      <w:r w:rsidRPr="00BB6B8B">
        <w:t xml:space="preserve">оплачиваются Заказчиком </w:t>
      </w:r>
      <w:r w:rsidR="0077543C" w:rsidRPr="00BB6B8B">
        <w:t>на основании дополнительного соглашения к настоящему Договору</w:t>
      </w:r>
      <w:r w:rsidRPr="00BB6B8B">
        <w:t xml:space="preserve">. </w:t>
      </w:r>
    </w:p>
    <w:p w:rsidR="00565282" w:rsidRPr="00BB6B8B" w:rsidRDefault="00565282" w:rsidP="00D6230D">
      <w:pPr>
        <w:pStyle w:val="4"/>
        <w:numPr>
          <w:ilvl w:val="0"/>
          <w:numId w:val="20"/>
        </w:numPr>
        <w:ind w:left="0" w:firstLine="284"/>
        <w:rPr>
          <w:rFonts w:ascii="Times New Roman" w:hAnsi="Times New Roman"/>
        </w:rPr>
      </w:pPr>
      <w:r w:rsidRPr="00BB6B8B">
        <w:rPr>
          <w:rFonts w:ascii="Times New Roman" w:hAnsi="Times New Roman"/>
        </w:rPr>
        <w:t>ПРАВА И ОБЯЗАННОСТИ ИСПОЛНИТЕЛЯ</w:t>
      </w:r>
    </w:p>
    <w:p w:rsidR="00565282" w:rsidRPr="00BB6B8B" w:rsidRDefault="00565282" w:rsidP="00D6230D">
      <w:pPr>
        <w:pStyle w:val="a"/>
        <w:numPr>
          <w:ilvl w:val="1"/>
          <w:numId w:val="22"/>
        </w:numPr>
      </w:pPr>
      <w:r w:rsidRPr="00BB6B8B">
        <w:t>Исполнитель обязуется:</w:t>
      </w:r>
    </w:p>
    <w:p w:rsidR="00565282" w:rsidRPr="00BB6B8B" w:rsidRDefault="00565282" w:rsidP="00D6230D">
      <w:pPr>
        <w:pStyle w:val="a"/>
        <w:numPr>
          <w:ilvl w:val="2"/>
          <w:numId w:val="22"/>
        </w:numPr>
        <w:ind w:left="0" w:firstLine="0"/>
      </w:pPr>
      <w:r w:rsidRPr="00BB6B8B">
        <w:t>В течение срока действия настоящего Договора обеспечить экономию объ</w:t>
      </w:r>
      <w:r w:rsidR="009762F8" w:rsidRPr="00BB6B8B">
        <w:t>е</w:t>
      </w:r>
      <w:r w:rsidR="002F784F" w:rsidRPr="00BB6B8B">
        <w:t>ма п</w:t>
      </w:r>
      <w:r w:rsidRPr="00BB6B8B">
        <w:t xml:space="preserve">отребления тепловой энергии на нужды отопления </w:t>
      </w:r>
      <w:r w:rsidR="002F784F" w:rsidRPr="00BB6B8B">
        <w:t>МКД</w:t>
      </w:r>
      <w:r w:rsidR="006766A3" w:rsidRPr="00BB6B8B">
        <w:t>,</w:t>
      </w:r>
      <w:r w:rsidRPr="00BB6B8B">
        <w:t xml:space="preserve"> в размере и на условиях, определ</w:t>
      </w:r>
      <w:r w:rsidR="009762F8" w:rsidRPr="00BB6B8B">
        <w:t>е</w:t>
      </w:r>
      <w:r w:rsidRPr="00BB6B8B">
        <w:t>нных настоящим Договором.</w:t>
      </w:r>
    </w:p>
    <w:p w:rsidR="00565282" w:rsidRPr="00BB6B8B" w:rsidRDefault="00565282" w:rsidP="00D6230D">
      <w:pPr>
        <w:pStyle w:val="a"/>
        <w:numPr>
          <w:ilvl w:val="2"/>
          <w:numId w:val="22"/>
        </w:numPr>
        <w:ind w:left="0" w:firstLine="0"/>
      </w:pPr>
      <w:r w:rsidRPr="00BB6B8B">
        <w:t xml:space="preserve">В течение </w:t>
      </w:r>
      <w:r w:rsidR="00B96DDC" w:rsidRPr="00BB6B8B">
        <w:t>одного года</w:t>
      </w:r>
      <w:r w:rsidRPr="00BB6B8B">
        <w:t xml:space="preserve"> с</w:t>
      </w:r>
      <w:r w:rsidR="00B96DDC" w:rsidRPr="00BB6B8B">
        <w:t>о</w:t>
      </w:r>
      <w:r w:rsidRPr="00BB6B8B">
        <w:t xml:space="preserve"> д</w:t>
      </w:r>
      <w:r w:rsidR="00B96DDC" w:rsidRPr="00BB6B8B">
        <w:t>ня</w:t>
      </w:r>
      <w:r w:rsidRPr="00BB6B8B">
        <w:t xml:space="preserve"> </w:t>
      </w:r>
      <w:r w:rsidR="00B96DDC" w:rsidRPr="00BB6B8B">
        <w:t>заключе</w:t>
      </w:r>
      <w:r w:rsidRPr="00BB6B8B">
        <w:t>ния настоящего Договора и при условии выполнения Заказчиком п.</w:t>
      </w:r>
      <w:r w:rsidRPr="00BB6B8B">
        <w:fldChar w:fldCharType="begin"/>
      </w:r>
      <w:r w:rsidRPr="00BB6B8B">
        <w:instrText xml:space="preserve"> REF _Ref219309263 \r \h  \* MERGEFORMAT </w:instrText>
      </w:r>
      <w:r w:rsidRPr="00BB6B8B">
        <w:fldChar w:fldCharType="separate"/>
      </w:r>
      <w:r w:rsidR="00C91F77">
        <w:t>6.1.5</w:t>
      </w:r>
      <w:r w:rsidRPr="00BB6B8B">
        <w:fldChar w:fldCharType="end"/>
      </w:r>
      <w:r w:rsidRPr="00BB6B8B">
        <w:t xml:space="preserve"> настоящего Договора, установить </w:t>
      </w:r>
      <w:r w:rsidR="00796B0D" w:rsidRPr="00BB6B8B">
        <w:t>ЭО</w:t>
      </w:r>
      <w:r w:rsidRPr="00BB6B8B">
        <w:t xml:space="preserve">. </w:t>
      </w:r>
    </w:p>
    <w:p w:rsidR="00565282" w:rsidRPr="00BB6B8B" w:rsidRDefault="00565282" w:rsidP="00D6230D">
      <w:pPr>
        <w:pStyle w:val="a"/>
        <w:numPr>
          <w:ilvl w:val="2"/>
          <w:numId w:val="22"/>
        </w:numPr>
        <w:ind w:left="0" w:firstLine="0"/>
      </w:pPr>
      <w:r w:rsidRPr="00BB6B8B">
        <w:t>Гарантировать, что вс</w:t>
      </w:r>
      <w:r w:rsidR="009762F8" w:rsidRPr="00BB6B8B">
        <w:t>е</w:t>
      </w:r>
      <w:r w:rsidRPr="00BB6B8B">
        <w:t xml:space="preserve"> </w:t>
      </w:r>
      <w:r w:rsidR="005E7C83" w:rsidRPr="00BB6B8B">
        <w:t>о</w:t>
      </w:r>
      <w:r w:rsidRPr="00BB6B8B">
        <w:t xml:space="preserve">борудование и </w:t>
      </w:r>
      <w:r w:rsidR="005E7C83" w:rsidRPr="00BB6B8B">
        <w:t>м</w:t>
      </w:r>
      <w:r w:rsidRPr="00BB6B8B">
        <w:t xml:space="preserve">атериалы, использованные при монтаже </w:t>
      </w:r>
      <w:r w:rsidR="00796B0D" w:rsidRPr="00BB6B8B">
        <w:t>ЭО</w:t>
      </w:r>
      <w:r w:rsidRPr="00BB6B8B">
        <w:t xml:space="preserve">, являются новыми и имеют соответствующие необходимые сертификаты, технические паспорта и другие документы, удостоверяющие их качество. </w:t>
      </w:r>
      <w:r w:rsidR="009F4A2C" w:rsidRPr="00BB6B8B">
        <w:t xml:space="preserve"> </w:t>
      </w:r>
    </w:p>
    <w:p w:rsidR="00FE7F85" w:rsidRPr="00BB6B8B" w:rsidRDefault="00A66B71" w:rsidP="00D6230D">
      <w:pPr>
        <w:pStyle w:val="a"/>
        <w:numPr>
          <w:ilvl w:val="2"/>
          <w:numId w:val="22"/>
        </w:numPr>
        <w:ind w:left="0" w:firstLine="0"/>
      </w:pPr>
      <w:r w:rsidRPr="00A66B71">
        <w:t>Настоящим Заказчик дает согласие на изменение целостности конструкций помещений и/или оборудования Заказчика, если они выполняются в рамках исполнения настоящего Договора</w:t>
      </w:r>
      <w:r w:rsidR="00F31DBC" w:rsidRPr="00BB6B8B">
        <w:t>.</w:t>
      </w:r>
    </w:p>
    <w:p w:rsidR="00565282" w:rsidRPr="00BB6B8B" w:rsidRDefault="00565282" w:rsidP="00D6230D">
      <w:pPr>
        <w:pStyle w:val="a"/>
        <w:numPr>
          <w:ilvl w:val="2"/>
          <w:numId w:val="22"/>
        </w:numPr>
        <w:ind w:left="0" w:firstLine="0"/>
      </w:pPr>
      <w:r w:rsidRPr="00BB6B8B">
        <w:t>Не позднее 3 (</w:t>
      </w:r>
      <w:r w:rsidR="002A7A5D" w:rsidRPr="00BB6B8B">
        <w:t>т</w:t>
      </w:r>
      <w:r w:rsidRPr="00BB6B8B">
        <w:t>р</w:t>
      </w:r>
      <w:r w:rsidR="009762F8" w:rsidRPr="00BB6B8B">
        <w:t>е</w:t>
      </w:r>
      <w:r w:rsidRPr="00BB6B8B">
        <w:t>х) рабочих дней с момента завершения работ по монтажу обще</w:t>
      </w:r>
      <w:r w:rsidR="00841422" w:rsidRPr="00BB6B8B">
        <w:t>дом</w:t>
      </w:r>
      <w:r w:rsidRPr="00BB6B8B">
        <w:t xml:space="preserve">ового </w:t>
      </w:r>
      <w:r w:rsidR="005B5AA1" w:rsidRPr="00BB6B8B">
        <w:t xml:space="preserve">ЭО </w:t>
      </w:r>
      <w:r w:rsidRPr="00BB6B8B">
        <w:t xml:space="preserve">на нужды отопления </w:t>
      </w:r>
      <w:r w:rsidR="00D46F2E" w:rsidRPr="00BB6B8B">
        <w:t xml:space="preserve">МКД </w:t>
      </w:r>
      <w:r w:rsidRPr="00BB6B8B">
        <w:t>направить уве</w:t>
      </w:r>
      <w:r w:rsidR="00841422" w:rsidRPr="00BB6B8B">
        <w:t>дом</w:t>
      </w:r>
      <w:r w:rsidRPr="00BB6B8B">
        <w:t xml:space="preserve">ление </w:t>
      </w:r>
      <w:r w:rsidR="005B5AA1" w:rsidRPr="00BB6B8B">
        <w:t>О</w:t>
      </w:r>
      <w:r w:rsidR="00F521FE" w:rsidRPr="00BB6B8B">
        <w:t>рганизации</w:t>
      </w:r>
      <w:r w:rsidR="005B5AA1" w:rsidRPr="00BB6B8B">
        <w:t>,</w:t>
      </w:r>
      <w:r w:rsidR="00F521FE" w:rsidRPr="00BB6B8B">
        <w:t xml:space="preserve"> осуществляющей </w:t>
      </w:r>
      <w:r w:rsidR="005B5AA1" w:rsidRPr="00BB6B8B">
        <w:t>верификацию,</w:t>
      </w:r>
      <w:r w:rsidR="00F521FE" w:rsidRPr="00BB6B8B">
        <w:t xml:space="preserve"> и </w:t>
      </w:r>
      <w:r w:rsidRPr="00BB6B8B">
        <w:t xml:space="preserve">Заказчику о завершении указанных работ и подготовленный к подписанию Сторонами </w:t>
      </w:r>
      <w:r w:rsidR="00706BF1" w:rsidRPr="00BB6B8B">
        <w:t>«</w:t>
      </w:r>
      <w:r w:rsidRPr="00BB6B8B">
        <w:t>Акт Ввода в Эксплуатацию</w:t>
      </w:r>
      <w:r w:rsidR="00706BF1" w:rsidRPr="00BB6B8B">
        <w:t xml:space="preserve">» (по форме – Приложение </w:t>
      </w:r>
      <w:r w:rsidR="003B30F4" w:rsidRPr="00BB6B8B">
        <w:t>№</w:t>
      </w:r>
      <w:r w:rsidR="00706BF1" w:rsidRPr="00BB6B8B">
        <w:t>3 к Договору)</w:t>
      </w:r>
      <w:r w:rsidRPr="00BB6B8B">
        <w:t>.</w:t>
      </w:r>
    </w:p>
    <w:p w:rsidR="00565282" w:rsidRPr="00BB6B8B" w:rsidRDefault="00565282" w:rsidP="00A66B71">
      <w:pPr>
        <w:pStyle w:val="a"/>
        <w:numPr>
          <w:ilvl w:val="2"/>
          <w:numId w:val="22"/>
        </w:numPr>
        <w:spacing w:after="0" w:line="360" w:lineRule="auto"/>
        <w:ind w:left="0" w:firstLine="0"/>
      </w:pPr>
      <w:bookmarkStart w:id="3" w:name="_Ref219295159"/>
      <w:bookmarkStart w:id="4" w:name="_Ref219295006"/>
      <w:bookmarkStart w:id="5" w:name="_Ref219294874"/>
      <w:r w:rsidRPr="00BB6B8B">
        <w:t>Ежемесячно в течение срока действия настоящего Договора производить расч</w:t>
      </w:r>
      <w:r w:rsidR="009762F8" w:rsidRPr="00BB6B8B">
        <w:t>е</w:t>
      </w:r>
      <w:r w:rsidRPr="00BB6B8B">
        <w:t xml:space="preserve">т экономии тепловой энергии на отопление </w:t>
      </w:r>
      <w:r w:rsidR="00D46F2E" w:rsidRPr="00BB6B8B">
        <w:t>МКД</w:t>
      </w:r>
      <w:r w:rsidRPr="00BB6B8B">
        <w:t>, оформлять и передавать Заказчику документы, определ</w:t>
      </w:r>
      <w:r w:rsidR="009762F8" w:rsidRPr="00BB6B8B">
        <w:t>е</w:t>
      </w:r>
      <w:r w:rsidRPr="00BB6B8B">
        <w:t>нные условиями п.</w:t>
      </w:r>
      <w:r w:rsidR="00F8165D" w:rsidRPr="00BB6B8B">
        <w:t xml:space="preserve"> </w:t>
      </w:r>
      <w:r w:rsidR="00841422" w:rsidRPr="00BB6B8B">
        <w:t>4.5</w:t>
      </w:r>
      <w:r w:rsidRPr="00BB6B8B">
        <w:t xml:space="preserve"> настоящего Договора.</w:t>
      </w:r>
    </w:p>
    <w:p w:rsidR="00565282" w:rsidRPr="00BB6B8B" w:rsidRDefault="00565282" w:rsidP="00A66B71">
      <w:pPr>
        <w:pStyle w:val="a"/>
        <w:numPr>
          <w:ilvl w:val="2"/>
          <w:numId w:val="22"/>
        </w:numPr>
        <w:spacing w:after="0" w:line="360" w:lineRule="auto"/>
        <w:ind w:left="0" w:firstLine="0"/>
      </w:pPr>
      <w:bookmarkStart w:id="6" w:name="_Ref219747286"/>
      <w:r w:rsidRPr="00BB6B8B">
        <w:t>В течение всего срока действия настоящего Договора эксплуатировать установленн</w:t>
      </w:r>
      <w:r w:rsidR="009D3829" w:rsidRPr="00BB6B8B">
        <w:t>ое</w:t>
      </w:r>
      <w:r w:rsidRPr="00BB6B8B">
        <w:t xml:space="preserve"> </w:t>
      </w:r>
      <w:r w:rsidR="009D3829" w:rsidRPr="00BB6B8B">
        <w:t>ЭО</w:t>
      </w:r>
      <w:r w:rsidRPr="00BB6B8B">
        <w:t xml:space="preserve"> таким образом, чтобы температура в жилых помещениях </w:t>
      </w:r>
      <w:r w:rsidR="005150CB" w:rsidRPr="00BB6B8B">
        <w:t>с</w:t>
      </w:r>
      <w:r w:rsidRPr="00BB6B8B">
        <w:t xml:space="preserve">обственников </w:t>
      </w:r>
      <w:r w:rsidR="00D46F2E" w:rsidRPr="00BB6B8B">
        <w:t xml:space="preserve">МКД </w:t>
      </w:r>
      <w:r w:rsidRPr="00BB6B8B">
        <w:t xml:space="preserve">поддерживалась не ниже </w:t>
      </w:r>
      <w:r w:rsidR="005150CB" w:rsidRPr="00BB6B8B">
        <w:t>т</w:t>
      </w:r>
      <w:r w:rsidRPr="00BB6B8B">
        <w:t xml:space="preserve">емпературы </w:t>
      </w:r>
      <w:r w:rsidR="005150CB" w:rsidRPr="00BB6B8B">
        <w:t>к</w:t>
      </w:r>
      <w:r w:rsidRPr="00BB6B8B">
        <w:t>омфорта. При этом Исполнитель освобождается от такой ответственности в случа</w:t>
      </w:r>
      <w:bookmarkEnd w:id="3"/>
      <w:bookmarkEnd w:id="4"/>
      <w:bookmarkEnd w:id="5"/>
      <w:r w:rsidRPr="00BB6B8B">
        <w:t xml:space="preserve">е любых нарушений в инженерных </w:t>
      </w:r>
      <w:r w:rsidRPr="00BB6B8B">
        <w:lastRenderedPageBreak/>
        <w:t xml:space="preserve">конструкциях </w:t>
      </w:r>
      <w:r w:rsidR="00D46F2E" w:rsidRPr="00BB6B8B">
        <w:t>МКД</w:t>
      </w:r>
      <w:r w:rsidRPr="00BB6B8B">
        <w:t>, препятствующих расч</w:t>
      </w:r>
      <w:r w:rsidR="009762F8" w:rsidRPr="00BB6B8B">
        <w:t>е</w:t>
      </w:r>
      <w:r w:rsidRPr="00BB6B8B">
        <w:t>тным режимам теплопередачи в помещения и/или приводящих к завышенным тепловым потерям, возникши</w:t>
      </w:r>
      <w:r w:rsidR="00D2522F" w:rsidRPr="00BB6B8B">
        <w:t>х</w:t>
      </w:r>
      <w:r w:rsidRPr="00BB6B8B">
        <w:t xml:space="preserve"> не по вине Исполнителя, включая:</w:t>
      </w:r>
      <w:bookmarkEnd w:id="6"/>
    </w:p>
    <w:p w:rsidR="00565282" w:rsidRPr="00BB6B8B" w:rsidRDefault="00565282" w:rsidP="00A66B71">
      <w:pPr>
        <w:widowControl w:val="0"/>
        <w:numPr>
          <w:ilvl w:val="0"/>
          <w:numId w:val="5"/>
        </w:numPr>
        <w:spacing w:after="0" w:line="360" w:lineRule="auto"/>
        <w:ind w:left="0" w:firstLine="284"/>
        <w:contextualSpacing/>
        <w:rPr>
          <w:rFonts w:cs="Arial"/>
        </w:rPr>
      </w:pPr>
      <w:r w:rsidRPr="00BB6B8B">
        <w:rPr>
          <w:rFonts w:cs="Arial"/>
        </w:rPr>
        <w:t>наличия необходимости гидравлической регулировки стояков внутри</w:t>
      </w:r>
      <w:r w:rsidR="00841422" w:rsidRPr="00BB6B8B">
        <w:rPr>
          <w:rFonts w:cs="Arial"/>
        </w:rPr>
        <w:t>дом</w:t>
      </w:r>
      <w:r w:rsidRPr="00BB6B8B">
        <w:rPr>
          <w:rFonts w:cs="Arial"/>
        </w:rPr>
        <w:t>овой сети, в том числе требующих промывки и/или очистки от загрязнений и отложений;</w:t>
      </w:r>
    </w:p>
    <w:p w:rsidR="00565282" w:rsidRPr="00BB6B8B" w:rsidRDefault="00565282" w:rsidP="00A66B71">
      <w:pPr>
        <w:widowControl w:val="0"/>
        <w:numPr>
          <w:ilvl w:val="0"/>
          <w:numId w:val="5"/>
        </w:numPr>
        <w:spacing w:after="0" w:line="360" w:lineRule="auto"/>
        <w:ind w:left="0" w:firstLine="284"/>
        <w:contextualSpacing/>
        <w:rPr>
          <w:rFonts w:cs="Arial"/>
        </w:rPr>
      </w:pPr>
      <w:r w:rsidRPr="00BB6B8B">
        <w:rPr>
          <w:rFonts w:cs="Arial"/>
        </w:rPr>
        <w:t>наличия неисправностей трубопроводов и/или арматуры во внутри</w:t>
      </w:r>
      <w:r w:rsidR="00841422" w:rsidRPr="00BB6B8B">
        <w:rPr>
          <w:rFonts w:cs="Arial"/>
        </w:rPr>
        <w:t>дом</w:t>
      </w:r>
      <w:r w:rsidRPr="00BB6B8B">
        <w:rPr>
          <w:rFonts w:cs="Arial"/>
        </w:rPr>
        <w:t>овой сети;</w:t>
      </w:r>
    </w:p>
    <w:p w:rsidR="00565282" w:rsidRPr="00BB6B8B" w:rsidRDefault="00565282" w:rsidP="00A66B71">
      <w:pPr>
        <w:widowControl w:val="0"/>
        <w:numPr>
          <w:ilvl w:val="0"/>
          <w:numId w:val="5"/>
        </w:numPr>
        <w:spacing w:after="0" w:line="360" w:lineRule="auto"/>
        <w:ind w:left="0" w:firstLine="284"/>
        <w:contextualSpacing/>
        <w:rPr>
          <w:rFonts w:cs="Arial"/>
        </w:rPr>
      </w:pPr>
      <w:r w:rsidRPr="00BB6B8B">
        <w:rPr>
          <w:rFonts w:cs="Arial"/>
        </w:rPr>
        <w:t>наличия неисправных отопительных приборов, в том числе требующих промывки и/или очистки от загрязнений и/или отложений;</w:t>
      </w:r>
    </w:p>
    <w:p w:rsidR="00565282" w:rsidRPr="00BB6B8B" w:rsidRDefault="00565282" w:rsidP="00A66B71">
      <w:pPr>
        <w:widowControl w:val="0"/>
        <w:numPr>
          <w:ilvl w:val="0"/>
          <w:numId w:val="5"/>
        </w:numPr>
        <w:spacing w:after="0" w:line="360" w:lineRule="auto"/>
        <w:ind w:left="0" w:firstLine="284"/>
        <w:contextualSpacing/>
        <w:rPr>
          <w:rFonts w:cs="Arial"/>
        </w:rPr>
      </w:pPr>
      <w:r w:rsidRPr="00BB6B8B">
        <w:rPr>
          <w:rFonts w:cs="Arial"/>
        </w:rPr>
        <w:t>наличия воздуха в трубопроводах внутри</w:t>
      </w:r>
      <w:r w:rsidR="00841422" w:rsidRPr="00BB6B8B">
        <w:rPr>
          <w:rFonts w:cs="Arial"/>
        </w:rPr>
        <w:t>дом</w:t>
      </w:r>
      <w:r w:rsidRPr="00BB6B8B">
        <w:rPr>
          <w:rFonts w:cs="Arial"/>
        </w:rPr>
        <w:t>овой сети;</w:t>
      </w:r>
    </w:p>
    <w:p w:rsidR="00565282" w:rsidRPr="00BB6B8B" w:rsidRDefault="00565282" w:rsidP="00A66B71">
      <w:pPr>
        <w:widowControl w:val="0"/>
        <w:numPr>
          <w:ilvl w:val="0"/>
          <w:numId w:val="5"/>
        </w:numPr>
        <w:spacing w:after="0" w:line="360" w:lineRule="auto"/>
        <w:ind w:left="0" w:firstLine="284"/>
        <w:contextualSpacing/>
        <w:rPr>
          <w:rFonts w:cs="Arial"/>
        </w:rPr>
      </w:pPr>
      <w:r w:rsidRPr="00BB6B8B">
        <w:rPr>
          <w:rFonts w:cs="Arial"/>
        </w:rPr>
        <w:t>наличия незакрытых входных дверей в подъездах;</w:t>
      </w:r>
    </w:p>
    <w:p w:rsidR="00565282" w:rsidRPr="00BB6B8B" w:rsidRDefault="00565282" w:rsidP="00A66B71">
      <w:pPr>
        <w:widowControl w:val="0"/>
        <w:numPr>
          <w:ilvl w:val="0"/>
          <w:numId w:val="5"/>
        </w:numPr>
        <w:spacing w:after="0" w:line="360" w:lineRule="auto"/>
        <w:ind w:left="0" w:firstLine="284"/>
        <w:contextualSpacing/>
        <w:rPr>
          <w:rFonts w:cs="Arial"/>
        </w:rPr>
      </w:pPr>
      <w:r w:rsidRPr="00BB6B8B">
        <w:rPr>
          <w:rFonts w:cs="Arial"/>
        </w:rPr>
        <w:t>наличия незакрытых крышных люков;</w:t>
      </w:r>
    </w:p>
    <w:p w:rsidR="00565282" w:rsidRPr="00BB6B8B" w:rsidRDefault="00565282" w:rsidP="00A66B71">
      <w:pPr>
        <w:widowControl w:val="0"/>
        <w:numPr>
          <w:ilvl w:val="0"/>
          <w:numId w:val="5"/>
        </w:numPr>
        <w:spacing w:after="0" w:line="360" w:lineRule="auto"/>
        <w:ind w:left="0" w:firstLine="284"/>
        <w:contextualSpacing/>
        <w:rPr>
          <w:rFonts w:cs="Arial"/>
        </w:rPr>
      </w:pPr>
      <w:r w:rsidRPr="00BB6B8B">
        <w:rPr>
          <w:rFonts w:cs="Arial"/>
        </w:rPr>
        <w:t>наличия разбитых и/или незакрытых окон в подъездах</w:t>
      </w:r>
      <w:r w:rsidR="00D5110D" w:rsidRPr="00BB6B8B">
        <w:rPr>
          <w:rFonts w:cs="Arial"/>
        </w:rPr>
        <w:t>, ветхих, неисправных или разбитых окон и дверей в жилых помещениях, нарушений целостности наружных стен;</w:t>
      </w:r>
    </w:p>
    <w:p w:rsidR="00565282" w:rsidRPr="00BB6B8B" w:rsidRDefault="00565282" w:rsidP="00A66B71">
      <w:pPr>
        <w:widowControl w:val="0"/>
        <w:numPr>
          <w:ilvl w:val="0"/>
          <w:numId w:val="5"/>
        </w:numPr>
        <w:spacing w:after="0" w:line="360" w:lineRule="auto"/>
        <w:ind w:left="0" w:firstLine="284"/>
        <w:contextualSpacing/>
        <w:rPr>
          <w:rFonts w:cs="Arial"/>
        </w:rPr>
      </w:pPr>
      <w:r w:rsidRPr="00BB6B8B">
        <w:rPr>
          <w:rFonts w:cs="Arial"/>
        </w:rPr>
        <w:t xml:space="preserve">любых иных неисправностей </w:t>
      </w:r>
      <w:r w:rsidR="005150CB" w:rsidRPr="00BB6B8B">
        <w:t>в</w:t>
      </w:r>
      <w:r w:rsidRPr="00BB6B8B">
        <w:t>нутри</w:t>
      </w:r>
      <w:r w:rsidR="00841422" w:rsidRPr="00BB6B8B">
        <w:t>дом</w:t>
      </w:r>
      <w:r w:rsidRPr="00BB6B8B">
        <w:t xml:space="preserve">овой </w:t>
      </w:r>
      <w:r w:rsidR="005150CB" w:rsidRPr="00BB6B8B">
        <w:t>и</w:t>
      </w:r>
      <w:r w:rsidRPr="00BB6B8B">
        <w:t>нженерной системы отопления</w:t>
      </w:r>
      <w:r w:rsidRPr="00BB6B8B">
        <w:rPr>
          <w:rFonts w:cs="Arial"/>
        </w:rPr>
        <w:t>.</w:t>
      </w:r>
    </w:p>
    <w:p w:rsidR="00565282" w:rsidRPr="00BB6B8B" w:rsidRDefault="00565282" w:rsidP="00A66B71">
      <w:pPr>
        <w:pStyle w:val="a"/>
        <w:numPr>
          <w:ilvl w:val="2"/>
          <w:numId w:val="22"/>
        </w:numPr>
        <w:spacing w:after="0" w:line="360" w:lineRule="auto"/>
        <w:ind w:left="0" w:firstLine="0"/>
      </w:pPr>
      <w:r w:rsidRPr="00BB6B8B">
        <w:t xml:space="preserve">Осуществлять любые работы по ремонту и техническому обслуживанию </w:t>
      </w:r>
      <w:r w:rsidR="005150CB" w:rsidRPr="00BB6B8B">
        <w:t>о</w:t>
      </w:r>
      <w:r w:rsidRPr="00BB6B8B">
        <w:t xml:space="preserve">борудования и </w:t>
      </w:r>
      <w:r w:rsidR="005150CB" w:rsidRPr="00BB6B8B">
        <w:t>м</w:t>
      </w:r>
      <w:r w:rsidRPr="00BB6B8B">
        <w:t>атериалов, установленных Исполнителем по настоящему Договору.</w:t>
      </w:r>
    </w:p>
    <w:p w:rsidR="00565282" w:rsidRPr="00BB6B8B" w:rsidRDefault="00565282" w:rsidP="00A66B71">
      <w:pPr>
        <w:pStyle w:val="a"/>
        <w:numPr>
          <w:ilvl w:val="2"/>
          <w:numId w:val="22"/>
        </w:numPr>
        <w:spacing w:after="0" w:line="360" w:lineRule="auto"/>
        <w:ind w:left="0" w:firstLine="0"/>
      </w:pPr>
      <w:r w:rsidRPr="00BB6B8B">
        <w:t xml:space="preserve">За 6 (шесть) месяцев до окончания срока действия настоящего Договора передать Заказчику копии всей проектной и эксплуатационной документации на </w:t>
      </w:r>
      <w:r w:rsidR="009D3829" w:rsidRPr="00BB6B8B">
        <w:t>ЭО</w:t>
      </w:r>
      <w:r w:rsidRPr="00BB6B8B">
        <w:t xml:space="preserve">. Оказать представителям Заказчика консультационные услуги по вопросам подготовки персонала Заказчика к самостоятельной эксплуатации и техническому обслуживанию установленного </w:t>
      </w:r>
      <w:r w:rsidR="009D3829" w:rsidRPr="00BB6B8B">
        <w:t>ЭО</w:t>
      </w:r>
      <w:r w:rsidRPr="00BB6B8B">
        <w:t>.</w:t>
      </w:r>
    </w:p>
    <w:p w:rsidR="00565282" w:rsidRPr="00BB6B8B" w:rsidRDefault="00565282" w:rsidP="00A66B71">
      <w:pPr>
        <w:pStyle w:val="a"/>
        <w:numPr>
          <w:ilvl w:val="2"/>
          <w:numId w:val="22"/>
        </w:numPr>
        <w:spacing w:after="0" w:line="360" w:lineRule="auto"/>
        <w:ind w:left="0" w:firstLine="0"/>
      </w:pPr>
      <w:r w:rsidRPr="00BB6B8B">
        <w:t xml:space="preserve">По окончании срока действия настоящего Договора, передать Заказчику в собственность </w:t>
      </w:r>
      <w:r w:rsidR="009D3829" w:rsidRPr="00BB6B8B">
        <w:t>ЭО</w:t>
      </w:r>
      <w:r w:rsidR="009E2CDC" w:rsidRPr="00BB6B8B">
        <w:t xml:space="preserve">, </w:t>
      </w:r>
      <w:r w:rsidRPr="00BB6B8B">
        <w:t>установленн</w:t>
      </w:r>
      <w:r w:rsidR="009D3829" w:rsidRPr="00BB6B8B">
        <w:t>ое</w:t>
      </w:r>
      <w:r w:rsidRPr="00BB6B8B">
        <w:t xml:space="preserve"> </w:t>
      </w:r>
      <w:r w:rsidR="005150CB" w:rsidRPr="00BB6B8B">
        <w:t xml:space="preserve">в </w:t>
      </w:r>
      <w:r w:rsidR="00D46F2E" w:rsidRPr="00BB6B8B">
        <w:t xml:space="preserve">МКД </w:t>
      </w:r>
      <w:r w:rsidRPr="00BB6B8B">
        <w:t>в соответствии с условиями настоящего Договора.</w:t>
      </w:r>
    </w:p>
    <w:p w:rsidR="00565282" w:rsidRPr="00BB6B8B" w:rsidRDefault="00565282" w:rsidP="00A66B71">
      <w:pPr>
        <w:pStyle w:val="a"/>
        <w:numPr>
          <w:ilvl w:val="1"/>
          <w:numId w:val="11"/>
        </w:numPr>
        <w:spacing w:after="0" w:line="360" w:lineRule="auto"/>
      </w:pPr>
      <w:r w:rsidRPr="00BB6B8B">
        <w:t>Исполнитель имеет право:</w:t>
      </w:r>
    </w:p>
    <w:p w:rsidR="00565282" w:rsidRPr="00BB6B8B" w:rsidRDefault="00565282" w:rsidP="00A66B71">
      <w:pPr>
        <w:pStyle w:val="a"/>
        <w:numPr>
          <w:ilvl w:val="2"/>
          <w:numId w:val="12"/>
        </w:numPr>
        <w:spacing w:after="0" w:line="360" w:lineRule="auto"/>
        <w:ind w:left="0" w:firstLine="0"/>
      </w:pPr>
      <w:r w:rsidRPr="00BB6B8B">
        <w:t>Требовать от Заказчика оплаты вознаграждения за оказанные услуги на определ</w:t>
      </w:r>
      <w:r w:rsidR="009762F8" w:rsidRPr="00BB6B8B">
        <w:t>е</w:t>
      </w:r>
      <w:r w:rsidRPr="00BB6B8B">
        <w:t>нных настоящим Договором условиях.</w:t>
      </w:r>
    </w:p>
    <w:p w:rsidR="00565282" w:rsidRPr="00BB6B8B" w:rsidRDefault="00565282" w:rsidP="00A66B71">
      <w:pPr>
        <w:pStyle w:val="a"/>
        <w:numPr>
          <w:ilvl w:val="2"/>
          <w:numId w:val="12"/>
        </w:numPr>
        <w:spacing w:after="0" w:line="360" w:lineRule="auto"/>
        <w:ind w:left="0" w:firstLine="0"/>
      </w:pPr>
      <w:bookmarkStart w:id="7" w:name="_Ref219302712"/>
      <w:r w:rsidRPr="00BB6B8B">
        <w:t>В течение срока действия Договора требовать от Заказчика информацию:</w:t>
      </w:r>
      <w:bookmarkEnd w:id="7"/>
    </w:p>
    <w:p w:rsidR="00565282" w:rsidRPr="00BB6B8B" w:rsidRDefault="00565282" w:rsidP="00A66B71">
      <w:pPr>
        <w:widowControl w:val="0"/>
        <w:numPr>
          <w:ilvl w:val="0"/>
          <w:numId w:val="6"/>
        </w:numPr>
        <w:spacing w:after="0" w:line="360" w:lineRule="auto"/>
        <w:ind w:left="0" w:firstLine="284"/>
        <w:contextualSpacing/>
        <w:rPr>
          <w:rFonts w:cs="Arial"/>
        </w:rPr>
      </w:pPr>
      <w:r w:rsidRPr="00BB6B8B">
        <w:t xml:space="preserve">об изменениях в конструкции </w:t>
      </w:r>
      <w:r w:rsidR="00D46F2E" w:rsidRPr="00BB6B8B">
        <w:t>МКД</w:t>
      </w:r>
      <w:r w:rsidRPr="00BB6B8B">
        <w:t>;</w:t>
      </w:r>
    </w:p>
    <w:p w:rsidR="00565282" w:rsidRPr="00BB6B8B" w:rsidRDefault="00565282" w:rsidP="00A66B71">
      <w:pPr>
        <w:widowControl w:val="0"/>
        <w:numPr>
          <w:ilvl w:val="0"/>
          <w:numId w:val="6"/>
        </w:numPr>
        <w:spacing w:after="0" w:line="360" w:lineRule="auto"/>
        <w:ind w:left="0" w:firstLine="284"/>
        <w:contextualSpacing/>
        <w:rPr>
          <w:rFonts w:cs="Arial"/>
        </w:rPr>
      </w:pPr>
      <w:r w:rsidRPr="00BB6B8B">
        <w:t>об изменениях площади и/или объ</w:t>
      </w:r>
      <w:r w:rsidR="009762F8" w:rsidRPr="00BB6B8B">
        <w:t>е</w:t>
      </w:r>
      <w:r w:rsidRPr="00BB6B8B">
        <w:t xml:space="preserve">мов отапливаемых помещений </w:t>
      </w:r>
      <w:r w:rsidR="00D46F2E" w:rsidRPr="00BB6B8B">
        <w:t>МКД</w:t>
      </w:r>
      <w:r w:rsidRPr="00BB6B8B">
        <w:rPr>
          <w:rFonts w:cs="Arial"/>
        </w:rPr>
        <w:t>;</w:t>
      </w:r>
    </w:p>
    <w:p w:rsidR="00565282" w:rsidRPr="00BB6B8B" w:rsidRDefault="00565282" w:rsidP="00A66B71">
      <w:pPr>
        <w:widowControl w:val="0"/>
        <w:numPr>
          <w:ilvl w:val="0"/>
          <w:numId w:val="6"/>
        </w:numPr>
        <w:spacing w:after="0" w:line="360" w:lineRule="auto"/>
        <w:ind w:left="0" w:firstLine="284"/>
        <w:contextualSpacing/>
        <w:rPr>
          <w:rFonts w:cs="Arial"/>
        </w:rPr>
      </w:pPr>
      <w:r w:rsidRPr="00BB6B8B">
        <w:t>о любом вновь устанавливаемом энергосберегающем оборудовании и/или мероприятиях по энергосбережению;</w:t>
      </w:r>
    </w:p>
    <w:p w:rsidR="00565282" w:rsidRPr="00BB6B8B" w:rsidRDefault="00565282" w:rsidP="00A66B71">
      <w:pPr>
        <w:widowControl w:val="0"/>
        <w:numPr>
          <w:ilvl w:val="0"/>
          <w:numId w:val="6"/>
        </w:numPr>
        <w:spacing w:after="0" w:line="360" w:lineRule="auto"/>
        <w:ind w:left="0" w:firstLine="284"/>
        <w:contextualSpacing/>
        <w:rPr>
          <w:rFonts w:cs="Arial"/>
        </w:rPr>
      </w:pPr>
      <w:r w:rsidRPr="00BB6B8B">
        <w:t xml:space="preserve">об изменениях права собственности и/или иных правах на </w:t>
      </w:r>
      <w:r w:rsidR="009E2CDC" w:rsidRPr="00BB6B8B">
        <w:t>п</w:t>
      </w:r>
      <w:r w:rsidRPr="00BB6B8B">
        <w:t xml:space="preserve">омещения и </w:t>
      </w:r>
      <w:r w:rsidR="009E2CDC" w:rsidRPr="00BB6B8B">
        <w:t>о</w:t>
      </w:r>
      <w:r w:rsidRPr="00BB6B8B">
        <w:t>борудование Заказчика.</w:t>
      </w:r>
    </w:p>
    <w:p w:rsidR="00565282" w:rsidRPr="00BB6B8B" w:rsidRDefault="00565282" w:rsidP="00A66B71">
      <w:pPr>
        <w:pStyle w:val="a"/>
        <w:numPr>
          <w:ilvl w:val="2"/>
          <w:numId w:val="12"/>
        </w:numPr>
        <w:spacing w:after="0" w:line="360" w:lineRule="auto"/>
        <w:ind w:left="0" w:firstLine="0"/>
        <w:rPr>
          <w:rFonts w:cstheme="majorBidi"/>
        </w:rPr>
      </w:pPr>
      <w:r w:rsidRPr="00BB6B8B">
        <w:lastRenderedPageBreak/>
        <w:t>Требовать от Заказчика устранения любых нарушений, указанных в п.</w:t>
      </w:r>
      <w:r w:rsidRPr="00BB6B8B">
        <w:fldChar w:fldCharType="begin"/>
      </w:r>
      <w:r w:rsidRPr="00BB6B8B">
        <w:instrText xml:space="preserve"> REF _Ref219747286 \r \h  \* MERGEFORMAT </w:instrText>
      </w:r>
      <w:r w:rsidRPr="00BB6B8B">
        <w:fldChar w:fldCharType="separate"/>
      </w:r>
      <w:r w:rsidR="00C91F77">
        <w:t>5.1.7</w:t>
      </w:r>
      <w:r w:rsidRPr="00BB6B8B">
        <w:fldChar w:fldCharType="end"/>
      </w:r>
      <w:r w:rsidRPr="00BB6B8B">
        <w:t xml:space="preserve"> настоящего Договора.</w:t>
      </w:r>
    </w:p>
    <w:p w:rsidR="00565282" w:rsidRPr="00BB6B8B" w:rsidRDefault="00565282" w:rsidP="00A66B71">
      <w:pPr>
        <w:pStyle w:val="a"/>
        <w:numPr>
          <w:ilvl w:val="2"/>
          <w:numId w:val="12"/>
        </w:numPr>
        <w:spacing w:after="0" w:line="360" w:lineRule="auto"/>
        <w:ind w:left="0" w:firstLine="0"/>
        <w:rPr>
          <w:rFonts w:cs="Arial"/>
        </w:rPr>
      </w:pPr>
      <w:r w:rsidRPr="00BB6B8B">
        <w:t xml:space="preserve">В случае нарушения Заказчиком условий оплаты вознаграждения или выявления факта невозможности достижения </w:t>
      </w:r>
      <w:r w:rsidR="009E2CDC" w:rsidRPr="00BB6B8B">
        <w:t>заявленной</w:t>
      </w:r>
      <w:r w:rsidRPr="00BB6B8B">
        <w:t xml:space="preserve"> </w:t>
      </w:r>
      <w:r w:rsidR="009E2CDC" w:rsidRPr="00BB6B8B">
        <w:t>экономии</w:t>
      </w:r>
      <w:r w:rsidRPr="00BB6B8B">
        <w:t xml:space="preserve"> тепловой энергии в </w:t>
      </w:r>
      <w:r w:rsidR="00D46F2E" w:rsidRPr="00BB6B8B">
        <w:t>МКД</w:t>
      </w:r>
      <w:r w:rsidRPr="00BB6B8B">
        <w:t>, Исполнитель имеет право досрочного расторжения настоящего Договора.</w:t>
      </w:r>
    </w:p>
    <w:p w:rsidR="00565282" w:rsidRPr="00BB6B8B" w:rsidRDefault="00565282" w:rsidP="00A66B71">
      <w:pPr>
        <w:pStyle w:val="4"/>
        <w:numPr>
          <w:ilvl w:val="0"/>
          <w:numId w:val="12"/>
        </w:numPr>
        <w:spacing w:before="0" w:after="0" w:line="360" w:lineRule="auto"/>
        <w:ind w:left="0" w:firstLine="284"/>
        <w:rPr>
          <w:rFonts w:ascii="Times New Roman" w:hAnsi="Times New Roman"/>
        </w:rPr>
      </w:pPr>
      <w:r w:rsidRPr="00BB6B8B">
        <w:rPr>
          <w:rFonts w:ascii="Times New Roman" w:hAnsi="Times New Roman"/>
        </w:rPr>
        <w:t>ПРАВА И ОБЯЗАННОСТИ ЗАКАЗЧИКА</w:t>
      </w:r>
    </w:p>
    <w:p w:rsidR="00565282" w:rsidRPr="00BB6B8B" w:rsidRDefault="00565282" w:rsidP="00A66B71">
      <w:pPr>
        <w:pStyle w:val="a"/>
        <w:numPr>
          <w:ilvl w:val="1"/>
          <w:numId w:val="13"/>
        </w:numPr>
        <w:spacing w:after="0" w:line="360" w:lineRule="auto"/>
        <w:ind w:left="0" w:firstLine="0"/>
      </w:pPr>
      <w:r w:rsidRPr="00BB6B8B">
        <w:t>Заказчик обязуется:</w:t>
      </w:r>
    </w:p>
    <w:p w:rsidR="00565282" w:rsidRPr="00BB6B8B" w:rsidRDefault="00565282" w:rsidP="00A66B71">
      <w:pPr>
        <w:pStyle w:val="a"/>
        <w:numPr>
          <w:ilvl w:val="2"/>
          <w:numId w:val="14"/>
        </w:numPr>
        <w:spacing w:after="0" w:line="360" w:lineRule="auto"/>
        <w:ind w:left="0" w:firstLine="0"/>
      </w:pPr>
      <w:r w:rsidRPr="00BB6B8B">
        <w:t xml:space="preserve">Оплачивать услуги Исполнителя в порядке и на условиях, установленных настоящим Договором.   </w:t>
      </w:r>
    </w:p>
    <w:p w:rsidR="00565282" w:rsidRPr="00BB6B8B" w:rsidRDefault="00565282" w:rsidP="00D6230D">
      <w:pPr>
        <w:pStyle w:val="a"/>
        <w:numPr>
          <w:ilvl w:val="2"/>
          <w:numId w:val="14"/>
        </w:numPr>
        <w:ind w:left="0" w:firstLine="0"/>
      </w:pPr>
      <w:r w:rsidRPr="00BB6B8B">
        <w:t xml:space="preserve">По согласованию с Исполнителем, предоставить </w:t>
      </w:r>
      <w:r w:rsidR="005150CB" w:rsidRPr="00BB6B8B">
        <w:t>п</w:t>
      </w:r>
      <w:r w:rsidRPr="00BB6B8B">
        <w:t>омещение для установки</w:t>
      </w:r>
      <w:r w:rsidR="009E2CDC" w:rsidRPr="00BB6B8B">
        <w:t xml:space="preserve"> </w:t>
      </w:r>
      <w:r w:rsidR="001268C8" w:rsidRPr="00BB6B8B">
        <w:t>ЭО</w:t>
      </w:r>
      <w:r w:rsidRPr="00BB6B8B">
        <w:t>.</w:t>
      </w:r>
    </w:p>
    <w:p w:rsidR="00565282" w:rsidRPr="00BB6B8B" w:rsidRDefault="00565282" w:rsidP="00D6230D">
      <w:pPr>
        <w:pStyle w:val="a"/>
        <w:numPr>
          <w:ilvl w:val="2"/>
          <w:numId w:val="14"/>
        </w:numPr>
        <w:ind w:left="0" w:firstLine="0"/>
      </w:pPr>
      <w:r w:rsidRPr="00BB6B8B">
        <w:t xml:space="preserve">Предоставить точку доступа для подключения электропитания устанавливаемого </w:t>
      </w:r>
      <w:r w:rsidR="001268C8" w:rsidRPr="00BB6B8B">
        <w:t>Энергосберегающего о</w:t>
      </w:r>
      <w:r w:rsidRPr="00BB6B8B">
        <w:t>борудования</w:t>
      </w:r>
      <w:r w:rsidR="001268C8" w:rsidRPr="00BB6B8B">
        <w:t xml:space="preserve"> (ЭО)</w:t>
      </w:r>
      <w:r w:rsidRPr="00BB6B8B">
        <w:t xml:space="preserve">. </w:t>
      </w:r>
      <w:r w:rsidR="006B7DF1" w:rsidRPr="00BB6B8B">
        <w:t>Оплату электроэнерги</w:t>
      </w:r>
      <w:r w:rsidR="001268C8" w:rsidRPr="00BB6B8B">
        <w:t>и</w:t>
      </w:r>
      <w:r w:rsidR="006B7DF1" w:rsidRPr="00BB6B8B">
        <w:t xml:space="preserve"> на нужды </w:t>
      </w:r>
      <w:r w:rsidR="001268C8" w:rsidRPr="00BB6B8B">
        <w:t>ЭО</w:t>
      </w:r>
      <w:r w:rsidR="009E2CDC" w:rsidRPr="00BB6B8B">
        <w:t xml:space="preserve"> </w:t>
      </w:r>
      <w:r w:rsidR="001268C8" w:rsidRPr="00BB6B8B">
        <w:t xml:space="preserve">в течение всего срока действия настоящего Договора </w:t>
      </w:r>
      <w:r w:rsidR="009E2CDC" w:rsidRPr="00BB6B8B">
        <w:t>осуществляет</w:t>
      </w:r>
      <w:r w:rsidR="006B7DF1" w:rsidRPr="00BB6B8B">
        <w:t xml:space="preserve"> </w:t>
      </w:r>
      <w:r w:rsidR="001268C8" w:rsidRPr="00BB6B8B">
        <w:t>Заказчик</w:t>
      </w:r>
      <w:r w:rsidR="006B7DF1" w:rsidRPr="00BB6B8B">
        <w:t xml:space="preserve">. </w:t>
      </w:r>
    </w:p>
    <w:p w:rsidR="00565282" w:rsidRPr="00BB6B8B" w:rsidRDefault="00565282" w:rsidP="00D6230D">
      <w:pPr>
        <w:pStyle w:val="a"/>
        <w:numPr>
          <w:ilvl w:val="2"/>
          <w:numId w:val="14"/>
        </w:numPr>
        <w:ind w:left="0" w:firstLine="0"/>
      </w:pPr>
      <w:r w:rsidRPr="00BB6B8B">
        <w:t xml:space="preserve">Содействовать Исполнителю в тех вопросах, которые касаются реализации условий настоящего Договора и не могут быть выполнены без действий Заказчика, включая, но не ограничиваясь: </w:t>
      </w:r>
    </w:p>
    <w:p w:rsidR="00565282" w:rsidRPr="00BB6B8B" w:rsidRDefault="00565282" w:rsidP="00A66B71">
      <w:pPr>
        <w:pStyle w:val="aff3"/>
        <w:widowControl w:val="0"/>
        <w:numPr>
          <w:ilvl w:val="0"/>
          <w:numId w:val="7"/>
        </w:numPr>
        <w:spacing w:line="276" w:lineRule="auto"/>
        <w:ind w:left="0" w:firstLine="284"/>
        <w:jc w:val="both"/>
      </w:pPr>
      <w:r w:rsidRPr="00BB6B8B">
        <w:t>получение разрешений и согласований органов государственной власти и местного самоуправления;</w:t>
      </w:r>
    </w:p>
    <w:p w:rsidR="00565282" w:rsidRPr="00BB6B8B" w:rsidRDefault="00565282" w:rsidP="00D6230D">
      <w:pPr>
        <w:pStyle w:val="aff3"/>
        <w:widowControl w:val="0"/>
        <w:numPr>
          <w:ilvl w:val="0"/>
          <w:numId w:val="7"/>
        </w:numPr>
        <w:spacing w:line="276" w:lineRule="auto"/>
        <w:ind w:left="0" w:firstLine="284"/>
      </w:pPr>
      <w:r w:rsidRPr="00BB6B8B">
        <w:t>получение технических условий от ресурсоснабжающих организаций и т.д.</w:t>
      </w:r>
    </w:p>
    <w:p w:rsidR="00565282" w:rsidRPr="00BB6B8B" w:rsidRDefault="00565282" w:rsidP="00D6230D">
      <w:pPr>
        <w:pStyle w:val="a"/>
        <w:numPr>
          <w:ilvl w:val="2"/>
          <w:numId w:val="14"/>
        </w:numPr>
        <w:ind w:left="0" w:firstLine="0"/>
        <w:rPr>
          <w:rFonts w:cs="Arial"/>
        </w:rPr>
      </w:pPr>
      <w:bookmarkStart w:id="8" w:name="_Ref219309263"/>
      <w:r w:rsidRPr="00BB6B8B">
        <w:t>В течени</w:t>
      </w:r>
      <w:r w:rsidR="00BE67FF" w:rsidRPr="00BB6B8B">
        <w:t>е</w:t>
      </w:r>
      <w:r w:rsidRPr="00BB6B8B">
        <w:t xml:space="preserve"> 5 (</w:t>
      </w:r>
      <w:r w:rsidR="009F4A2C" w:rsidRPr="00BB6B8B">
        <w:t>п</w:t>
      </w:r>
      <w:r w:rsidRPr="00BB6B8B">
        <w:t xml:space="preserve">яти) рабочих дней после получения от Исполнителя проектной документации на установку </w:t>
      </w:r>
      <w:r w:rsidR="00D16665" w:rsidRPr="00BB6B8B">
        <w:t xml:space="preserve">ЭО </w:t>
      </w:r>
      <w:r w:rsidRPr="00BB6B8B">
        <w:t>согласов</w:t>
      </w:r>
      <w:r w:rsidR="00BE67FF" w:rsidRPr="00BB6B8B">
        <w:t>ать представленную документацию</w:t>
      </w:r>
      <w:r w:rsidRPr="00BB6B8B">
        <w:t xml:space="preserve"> либо дать письменные мотивированные замечания. После устранения Исполнителем мотивированных </w:t>
      </w:r>
      <w:r w:rsidR="00BE67FF" w:rsidRPr="00BB6B8B">
        <w:t>замечаний</w:t>
      </w:r>
      <w:r w:rsidRPr="00BB6B8B">
        <w:t xml:space="preserve"> в течени</w:t>
      </w:r>
      <w:r w:rsidR="00BE67FF" w:rsidRPr="00BB6B8B">
        <w:t>е</w:t>
      </w:r>
      <w:r w:rsidRPr="00BB6B8B">
        <w:t xml:space="preserve"> 3 (</w:t>
      </w:r>
      <w:r w:rsidR="009F4A2C" w:rsidRPr="00BB6B8B">
        <w:t>т</w:t>
      </w:r>
      <w:r w:rsidRPr="00BB6B8B">
        <w:t>р</w:t>
      </w:r>
      <w:r w:rsidR="009762F8" w:rsidRPr="00BB6B8B">
        <w:t>е</w:t>
      </w:r>
      <w:r w:rsidRPr="00BB6B8B">
        <w:t>х) рабочих дней согласовать проектную документацию Исполнителя.</w:t>
      </w:r>
      <w:bookmarkEnd w:id="8"/>
    </w:p>
    <w:p w:rsidR="00565282" w:rsidRPr="00BB6B8B" w:rsidRDefault="0077543C" w:rsidP="00D6230D">
      <w:pPr>
        <w:pStyle w:val="a"/>
        <w:numPr>
          <w:ilvl w:val="2"/>
          <w:numId w:val="14"/>
        </w:numPr>
        <w:ind w:left="0" w:firstLine="0"/>
        <w:rPr>
          <w:rFonts w:asciiTheme="majorHAnsi" w:eastAsia="Times New Roman" w:hAnsiTheme="majorHAnsi" w:cstheme="majorBidi"/>
        </w:rPr>
      </w:pPr>
      <w:r w:rsidRPr="00BB6B8B">
        <w:t xml:space="preserve">Назначить ответственных представителей Заказчика, обладающих необходимой компетенцией, для взаимодействия с Исполнителем. </w:t>
      </w:r>
    </w:p>
    <w:p w:rsidR="00565282" w:rsidRPr="00BB6B8B" w:rsidRDefault="00565282" w:rsidP="00D6230D">
      <w:pPr>
        <w:pStyle w:val="a"/>
        <w:numPr>
          <w:ilvl w:val="2"/>
          <w:numId w:val="14"/>
        </w:numPr>
        <w:ind w:left="0" w:firstLine="0"/>
        <w:rPr>
          <w:rFonts w:ascii="Arial" w:hAnsi="Arial"/>
        </w:rPr>
      </w:pPr>
      <w:r w:rsidRPr="00BB6B8B">
        <w:t xml:space="preserve">Обеспечить Исполнителю и/или его представителям, подрядчикам и поставщикам доступ к </w:t>
      </w:r>
      <w:r w:rsidR="009F4A2C" w:rsidRPr="00BB6B8B">
        <w:t>п</w:t>
      </w:r>
      <w:r w:rsidRPr="00BB6B8B">
        <w:t xml:space="preserve">омещениям </w:t>
      </w:r>
      <w:r w:rsidR="00D46F2E" w:rsidRPr="00BB6B8B">
        <w:t xml:space="preserve">МКД </w:t>
      </w:r>
      <w:r w:rsidRPr="00BB6B8B">
        <w:t xml:space="preserve">для предпроектного обследования, монтажа и эксплуатации </w:t>
      </w:r>
      <w:r w:rsidR="00D16665" w:rsidRPr="00BB6B8B">
        <w:t>ЭО</w:t>
      </w:r>
      <w:r w:rsidR="009E2CDC" w:rsidRPr="00BB6B8B">
        <w:t xml:space="preserve"> </w:t>
      </w:r>
      <w:r w:rsidRPr="00BB6B8B">
        <w:t xml:space="preserve">в течение всего периода действия </w:t>
      </w:r>
      <w:r w:rsidR="009F4A2C" w:rsidRPr="00BB6B8B">
        <w:t xml:space="preserve">настоящего </w:t>
      </w:r>
      <w:r w:rsidRPr="00BB6B8B">
        <w:t>Договора.</w:t>
      </w:r>
    </w:p>
    <w:p w:rsidR="00565282" w:rsidRPr="00BB6B8B" w:rsidRDefault="00565282" w:rsidP="00D6230D">
      <w:pPr>
        <w:pStyle w:val="a"/>
        <w:numPr>
          <w:ilvl w:val="2"/>
          <w:numId w:val="14"/>
        </w:numPr>
        <w:ind w:left="0" w:firstLine="0"/>
      </w:pPr>
      <w:r w:rsidRPr="00BB6B8B">
        <w:t>В течение 3 (</w:t>
      </w:r>
      <w:r w:rsidR="009F4A2C" w:rsidRPr="00BB6B8B">
        <w:t>т</w:t>
      </w:r>
      <w:r w:rsidRPr="00BB6B8B">
        <w:t>р</w:t>
      </w:r>
      <w:r w:rsidR="009762F8" w:rsidRPr="00BB6B8B">
        <w:t>е</w:t>
      </w:r>
      <w:r w:rsidRPr="00BB6B8B">
        <w:t>х) рабочих дней с момента получения от Исполнителя уве</w:t>
      </w:r>
      <w:r w:rsidR="00841422" w:rsidRPr="00BB6B8B">
        <w:t>дом</w:t>
      </w:r>
      <w:r w:rsidR="00BE67FF" w:rsidRPr="00BB6B8B">
        <w:t xml:space="preserve">ления о завершении работ по </w:t>
      </w:r>
      <w:r w:rsidRPr="00BB6B8B">
        <w:t xml:space="preserve">установке </w:t>
      </w:r>
      <w:r w:rsidR="00D16665" w:rsidRPr="00BB6B8B">
        <w:t>ЭО</w:t>
      </w:r>
      <w:r w:rsidRPr="00BB6B8B">
        <w:t>, произвести проверку объ</w:t>
      </w:r>
      <w:r w:rsidR="009762F8" w:rsidRPr="00BB6B8B">
        <w:t>е</w:t>
      </w:r>
      <w:r w:rsidRPr="00BB6B8B">
        <w:t xml:space="preserve">мов выполненных Исполнителем работ и подписать </w:t>
      </w:r>
      <w:r w:rsidR="005E4F9E" w:rsidRPr="00BB6B8B">
        <w:t>«</w:t>
      </w:r>
      <w:r w:rsidRPr="00BB6B8B">
        <w:t>Акт Ввода в Эксплуатацию</w:t>
      </w:r>
      <w:r w:rsidR="005E4F9E" w:rsidRPr="00BB6B8B">
        <w:t>»</w:t>
      </w:r>
      <w:r w:rsidRPr="00BB6B8B">
        <w:t xml:space="preserve"> </w:t>
      </w:r>
      <w:r w:rsidR="005E4F9E" w:rsidRPr="00BB6B8B">
        <w:t>(</w:t>
      </w:r>
      <w:r w:rsidRPr="00BB6B8B">
        <w:t>по форме Прил</w:t>
      </w:r>
      <w:r w:rsidR="00BE67FF" w:rsidRPr="00BB6B8B">
        <w:t xml:space="preserve">ожения 3 к </w:t>
      </w:r>
      <w:r w:rsidR="009F4A2C" w:rsidRPr="00BB6B8B">
        <w:t xml:space="preserve">настоящему </w:t>
      </w:r>
      <w:r w:rsidR="00BE67FF" w:rsidRPr="00BB6B8B">
        <w:t>Договору</w:t>
      </w:r>
      <w:r w:rsidR="005E4F9E" w:rsidRPr="00BB6B8B">
        <w:t>)</w:t>
      </w:r>
      <w:r w:rsidR="00BE67FF" w:rsidRPr="00BB6B8B">
        <w:t>.</w:t>
      </w:r>
      <w:r w:rsidRPr="00BB6B8B">
        <w:t xml:space="preserve"> При наличии недостатков в результатах выполненных работ Стороны составляют акт с перечнем необходимых доработок. Исполнитель обязан своими силами и за свой сч</w:t>
      </w:r>
      <w:r w:rsidR="009762F8" w:rsidRPr="00BB6B8B">
        <w:t>е</w:t>
      </w:r>
      <w:r w:rsidRPr="00BB6B8B">
        <w:t>т устранить допущенные в выполненных работах недостатки в течение срока определ</w:t>
      </w:r>
      <w:r w:rsidR="009762F8" w:rsidRPr="00BB6B8B">
        <w:t>е</w:t>
      </w:r>
      <w:r w:rsidRPr="00BB6B8B">
        <w:t xml:space="preserve">нного Сторонами в акте, фиксирующем недостатки. Акт </w:t>
      </w:r>
      <w:r w:rsidR="0006493A" w:rsidRPr="00BB6B8B">
        <w:t>ввода в э</w:t>
      </w:r>
      <w:r w:rsidRPr="00BB6B8B">
        <w:t>ксплуатацию в таком случае подписывается Сторонами после устранения Исполнителем всех выявленных при при</w:t>
      </w:r>
      <w:r w:rsidR="009762F8" w:rsidRPr="00BB6B8B">
        <w:t>е</w:t>
      </w:r>
      <w:r w:rsidRPr="00BB6B8B">
        <w:t>мке недостатков.</w:t>
      </w:r>
    </w:p>
    <w:p w:rsidR="00565282" w:rsidRPr="00BB6B8B" w:rsidRDefault="00565282" w:rsidP="00D6230D">
      <w:pPr>
        <w:pStyle w:val="a"/>
        <w:numPr>
          <w:ilvl w:val="2"/>
          <w:numId w:val="14"/>
        </w:numPr>
        <w:ind w:left="0" w:firstLine="0"/>
      </w:pPr>
      <w:r w:rsidRPr="00BB6B8B">
        <w:lastRenderedPageBreak/>
        <w:t xml:space="preserve">Обеспечить целостность и сохранность </w:t>
      </w:r>
      <w:r w:rsidR="00D16665" w:rsidRPr="00BB6B8B">
        <w:t>ЭО</w:t>
      </w:r>
      <w:r w:rsidRPr="00BB6B8B">
        <w:t xml:space="preserve">, установленного Исполнителем в </w:t>
      </w:r>
      <w:r w:rsidR="009F4A2C" w:rsidRPr="00BB6B8B">
        <w:t>п</w:t>
      </w:r>
      <w:r w:rsidRPr="00BB6B8B">
        <w:t>омещени</w:t>
      </w:r>
      <w:r w:rsidR="009E2CDC" w:rsidRPr="00BB6B8B">
        <w:t>и</w:t>
      </w:r>
      <w:r w:rsidRPr="00BB6B8B">
        <w:t xml:space="preserve"> </w:t>
      </w:r>
      <w:r w:rsidR="00D46F2E" w:rsidRPr="00BB6B8B">
        <w:t>МКД</w:t>
      </w:r>
      <w:r w:rsidRPr="00BB6B8B">
        <w:t>.</w:t>
      </w:r>
    </w:p>
    <w:p w:rsidR="00565282" w:rsidRPr="00BB6B8B" w:rsidRDefault="00565282" w:rsidP="00D6230D">
      <w:pPr>
        <w:pStyle w:val="a"/>
        <w:numPr>
          <w:ilvl w:val="2"/>
          <w:numId w:val="14"/>
        </w:numPr>
        <w:ind w:left="0" w:firstLine="0"/>
      </w:pPr>
      <w:r w:rsidRPr="00BB6B8B">
        <w:t>В срок до 5 (</w:t>
      </w:r>
      <w:r w:rsidR="009F4A2C" w:rsidRPr="00BB6B8B">
        <w:t>п</w:t>
      </w:r>
      <w:r w:rsidRPr="00BB6B8B">
        <w:t>ятого) числа месяца</w:t>
      </w:r>
      <w:r w:rsidR="00BE67FF" w:rsidRPr="00BB6B8B">
        <w:t>,</w:t>
      </w:r>
      <w:r w:rsidRPr="00BB6B8B">
        <w:t xml:space="preserve"> следующего за расч</w:t>
      </w:r>
      <w:r w:rsidR="009762F8" w:rsidRPr="00BB6B8B">
        <w:t>е</w:t>
      </w:r>
      <w:r w:rsidRPr="00BB6B8B">
        <w:t>тным, предоставлять Исполнителю копию ве</w:t>
      </w:r>
      <w:r w:rsidR="00841422" w:rsidRPr="00BB6B8B">
        <w:t>дом</w:t>
      </w:r>
      <w:r w:rsidRPr="00BB6B8B">
        <w:t xml:space="preserve">ости суточных показаний УУТЭ Заказчика о фактическом потреблении тепловой энергии на отопление </w:t>
      </w:r>
      <w:r w:rsidR="00D46F2E" w:rsidRPr="00BB6B8B">
        <w:t xml:space="preserve">МКД </w:t>
      </w:r>
      <w:r w:rsidRPr="00BB6B8B">
        <w:t>за расч</w:t>
      </w:r>
      <w:r w:rsidR="009762F8" w:rsidRPr="00BB6B8B">
        <w:t>е</w:t>
      </w:r>
      <w:r w:rsidRPr="00BB6B8B">
        <w:t>тный месяц в течени</w:t>
      </w:r>
      <w:r w:rsidR="00BE67FF" w:rsidRPr="00BB6B8B">
        <w:t>е</w:t>
      </w:r>
      <w:r w:rsidRPr="00BB6B8B">
        <w:t xml:space="preserve"> срока действия настоящего Договора. Копии ве</w:t>
      </w:r>
      <w:r w:rsidR="00841422" w:rsidRPr="00BB6B8B">
        <w:t>дом</w:t>
      </w:r>
      <w:r w:rsidRPr="00BB6B8B">
        <w:t xml:space="preserve">ости суточных показаний УУТЭ Заказчика о фактическом потреблении тепловой энергии на отопление </w:t>
      </w:r>
      <w:r w:rsidR="00D46F2E" w:rsidRPr="00BB6B8B">
        <w:t xml:space="preserve">МКД </w:t>
      </w:r>
      <w:r w:rsidRPr="00BB6B8B">
        <w:t>за расч</w:t>
      </w:r>
      <w:r w:rsidR="009762F8" w:rsidRPr="00BB6B8B">
        <w:t>е</w:t>
      </w:r>
      <w:r w:rsidRPr="00BB6B8B">
        <w:t xml:space="preserve">тный месяц Заказчик может отправлять в электронном виде на электронный адрес </w:t>
      </w:r>
      <w:r w:rsidR="00BE67FF" w:rsidRPr="00BB6B8B">
        <w:t>_________________________</w:t>
      </w:r>
      <w:hyperlink r:id="rId8" w:history="1"/>
      <w:r w:rsidRPr="00BB6B8B">
        <w:t xml:space="preserve"> Исполнителя.</w:t>
      </w:r>
    </w:p>
    <w:p w:rsidR="00565282" w:rsidRPr="00BB6B8B" w:rsidRDefault="00565282" w:rsidP="00D6230D">
      <w:pPr>
        <w:pStyle w:val="a"/>
        <w:numPr>
          <w:ilvl w:val="2"/>
          <w:numId w:val="14"/>
        </w:numPr>
        <w:ind w:left="0" w:firstLine="0"/>
      </w:pPr>
      <w:r w:rsidRPr="00BB6B8B">
        <w:t xml:space="preserve">Обеспечивать целостность конструкции </w:t>
      </w:r>
      <w:r w:rsidR="00D46F2E" w:rsidRPr="00BB6B8B">
        <w:t>МКД</w:t>
      </w:r>
      <w:r w:rsidRPr="00BB6B8B">
        <w:t xml:space="preserve">, </w:t>
      </w:r>
      <w:r w:rsidR="009F4A2C" w:rsidRPr="00BB6B8B">
        <w:t>в</w:t>
      </w:r>
      <w:r w:rsidRPr="00BB6B8B">
        <w:t>нутри</w:t>
      </w:r>
      <w:r w:rsidR="00841422" w:rsidRPr="00BB6B8B">
        <w:t>дом</w:t>
      </w:r>
      <w:r w:rsidRPr="00BB6B8B">
        <w:t xml:space="preserve">овых </w:t>
      </w:r>
      <w:r w:rsidR="009F4A2C" w:rsidRPr="00BB6B8B">
        <w:t>и</w:t>
      </w:r>
      <w:r w:rsidRPr="00BB6B8B">
        <w:t xml:space="preserve">нженерных </w:t>
      </w:r>
      <w:r w:rsidR="009F4A2C" w:rsidRPr="00BB6B8B">
        <w:t>с</w:t>
      </w:r>
      <w:r w:rsidRPr="00BB6B8B">
        <w:t xml:space="preserve">истем и его коммуникаций в состоянии, пригодном для выполнения своих обязанностей по </w:t>
      </w:r>
      <w:r w:rsidR="009F4A2C" w:rsidRPr="00BB6B8B">
        <w:t xml:space="preserve"> настоящему </w:t>
      </w:r>
      <w:r w:rsidRPr="00BB6B8B">
        <w:t>Договору Исполнителем.</w:t>
      </w:r>
    </w:p>
    <w:p w:rsidR="00565282" w:rsidRPr="00BB6B8B" w:rsidRDefault="00565282" w:rsidP="00D6230D">
      <w:pPr>
        <w:pStyle w:val="a"/>
        <w:numPr>
          <w:ilvl w:val="2"/>
          <w:numId w:val="14"/>
        </w:numPr>
        <w:ind w:left="0" w:firstLine="0"/>
      </w:pPr>
      <w:r w:rsidRPr="00BB6B8B">
        <w:t>Осуществлять мероприятия по предотвращению потерь тепловой энергии, включая, но не ограничиваясь:</w:t>
      </w:r>
    </w:p>
    <w:p w:rsidR="00565282" w:rsidRPr="00BB6B8B" w:rsidRDefault="00565282" w:rsidP="00D6230D">
      <w:pPr>
        <w:pStyle w:val="aff3"/>
        <w:widowControl w:val="0"/>
        <w:numPr>
          <w:ilvl w:val="0"/>
          <w:numId w:val="8"/>
        </w:numPr>
        <w:spacing w:line="276" w:lineRule="auto"/>
        <w:ind w:left="0" w:firstLine="284"/>
        <w:jc w:val="both"/>
      </w:pPr>
      <w:r w:rsidRPr="00BB6B8B">
        <w:t>поддерживать в закрытом состоянии двери, люки, окна и иные источники потери тепловой энергии;</w:t>
      </w:r>
    </w:p>
    <w:p w:rsidR="00565282" w:rsidRPr="00BB6B8B" w:rsidRDefault="00565282" w:rsidP="00D6230D">
      <w:pPr>
        <w:pStyle w:val="aff3"/>
        <w:widowControl w:val="0"/>
        <w:numPr>
          <w:ilvl w:val="0"/>
          <w:numId w:val="8"/>
        </w:numPr>
        <w:spacing w:line="276" w:lineRule="auto"/>
        <w:ind w:left="0" w:firstLine="284"/>
        <w:jc w:val="both"/>
      </w:pPr>
      <w:r w:rsidRPr="00BB6B8B">
        <w:t>обеспечивать ограниченный доступ третьим лицам в подвальные и чердачные помещения;</w:t>
      </w:r>
    </w:p>
    <w:p w:rsidR="00565282" w:rsidRPr="00BB6B8B" w:rsidRDefault="00565282" w:rsidP="00D6230D">
      <w:pPr>
        <w:pStyle w:val="aff3"/>
        <w:widowControl w:val="0"/>
        <w:numPr>
          <w:ilvl w:val="0"/>
          <w:numId w:val="8"/>
        </w:numPr>
        <w:spacing w:line="276" w:lineRule="auto"/>
        <w:ind w:left="0" w:firstLine="284"/>
        <w:jc w:val="both"/>
      </w:pPr>
      <w:r w:rsidRPr="00BB6B8B">
        <w:t>незамедлительно проводить работы по замене неисправных, сломанных, поврежд</w:t>
      </w:r>
      <w:r w:rsidR="009762F8" w:rsidRPr="00BB6B8B">
        <w:t>е</w:t>
      </w:r>
      <w:r w:rsidRPr="00BB6B8B">
        <w:t xml:space="preserve">нных и испорченных элементов </w:t>
      </w:r>
      <w:r w:rsidR="005B5BDA" w:rsidRPr="00BB6B8B">
        <w:t>МКД</w:t>
      </w:r>
      <w:r w:rsidRPr="00BB6B8B">
        <w:t>.</w:t>
      </w:r>
    </w:p>
    <w:p w:rsidR="00565282" w:rsidRPr="00BB6B8B" w:rsidRDefault="00565282" w:rsidP="00D6230D">
      <w:pPr>
        <w:pStyle w:val="a"/>
        <w:numPr>
          <w:ilvl w:val="2"/>
          <w:numId w:val="14"/>
        </w:numPr>
        <w:ind w:left="0" w:firstLine="0"/>
      </w:pPr>
      <w:r w:rsidRPr="00BB6B8B">
        <w:t>Проводить работы по техническому обслуживанию, ремонту и эксплуатации внутри</w:t>
      </w:r>
      <w:r w:rsidR="00841422" w:rsidRPr="00BB6B8B">
        <w:t>дом</w:t>
      </w:r>
      <w:r w:rsidRPr="00BB6B8B">
        <w:t xml:space="preserve">овых сетей </w:t>
      </w:r>
      <w:r w:rsidR="005B5BDA" w:rsidRPr="00BB6B8B">
        <w:t>МКД</w:t>
      </w:r>
      <w:r w:rsidRPr="00BB6B8B">
        <w:t>, отопительных приборов, сантехнической арматуры и иной инженерной инфраструктуры, участвующих в поста</w:t>
      </w:r>
      <w:r w:rsidR="00BE67FF" w:rsidRPr="00BB6B8B">
        <w:t xml:space="preserve">вке коммунальных услуг жителям </w:t>
      </w:r>
      <w:r w:rsidR="005B5BDA" w:rsidRPr="00BB6B8B">
        <w:t>МКД</w:t>
      </w:r>
      <w:r w:rsidRPr="00BB6B8B">
        <w:t>.</w:t>
      </w:r>
    </w:p>
    <w:p w:rsidR="00565282" w:rsidRPr="00BB6B8B" w:rsidRDefault="00565282" w:rsidP="00D6230D">
      <w:pPr>
        <w:pStyle w:val="a"/>
        <w:numPr>
          <w:ilvl w:val="2"/>
          <w:numId w:val="14"/>
        </w:numPr>
        <w:ind w:left="0" w:firstLine="0"/>
      </w:pPr>
      <w:r w:rsidRPr="00BB6B8B">
        <w:t xml:space="preserve">Обеспечить содержание </w:t>
      </w:r>
      <w:r w:rsidR="00D16665" w:rsidRPr="00BB6B8B">
        <w:t>ЭО</w:t>
      </w:r>
      <w:r w:rsidRPr="00BB6B8B">
        <w:t xml:space="preserve"> в технически исправном состоянии. </w:t>
      </w:r>
    </w:p>
    <w:p w:rsidR="00565282" w:rsidRPr="00BB6B8B" w:rsidRDefault="00565282" w:rsidP="00D6230D">
      <w:pPr>
        <w:pStyle w:val="a"/>
        <w:numPr>
          <w:ilvl w:val="2"/>
          <w:numId w:val="14"/>
        </w:numPr>
        <w:ind w:left="0" w:firstLine="0"/>
      </w:pPr>
      <w:r w:rsidRPr="00BB6B8B">
        <w:t>За 30 (</w:t>
      </w:r>
      <w:r w:rsidR="006B7DF1" w:rsidRPr="00BB6B8B">
        <w:t>т</w:t>
      </w:r>
      <w:r w:rsidRPr="00BB6B8B">
        <w:t>ридцать) дней уве</w:t>
      </w:r>
      <w:r w:rsidR="00841422" w:rsidRPr="00BB6B8B">
        <w:t>дом</w:t>
      </w:r>
      <w:r w:rsidRPr="00BB6B8B">
        <w:t xml:space="preserve">ить Исполнителя </w:t>
      </w:r>
      <w:r w:rsidR="00F521FE" w:rsidRPr="00BB6B8B">
        <w:t xml:space="preserve">и </w:t>
      </w:r>
      <w:r w:rsidR="00A82E8D" w:rsidRPr="00BB6B8B">
        <w:t>О</w:t>
      </w:r>
      <w:r w:rsidR="00F521FE" w:rsidRPr="00BB6B8B">
        <w:t>рганизацию</w:t>
      </w:r>
      <w:r w:rsidR="00A82E8D" w:rsidRPr="00BB6B8B">
        <w:t>,</w:t>
      </w:r>
      <w:r w:rsidR="00F521FE" w:rsidRPr="00BB6B8B">
        <w:t xml:space="preserve"> осуществляющую </w:t>
      </w:r>
      <w:r w:rsidR="00A82E8D" w:rsidRPr="00BB6B8B">
        <w:t>верификацию</w:t>
      </w:r>
      <w:r w:rsidR="00F521FE" w:rsidRPr="00BB6B8B">
        <w:t xml:space="preserve"> </w:t>
      </w:r>
      <w:r w:rsidRPr="00BB6B8B">
        <w:t xml:space="preserve">о любых мероприятиях в отношении </w:t>
      </w:r>
      <w:r w:rsidR="005B5BDA" w:rsidRPr="00BB6B8B">
        <w:t>МКД</w:t>
      </w:r>
      <w:r w:rsidRPr="00BB6B8B">
        <w:t xml:space="preserve">, которые повлияют или могли бы повлиять на исполнение обязанностей Исполнителем по </w:t>
      </w:r>
      <w:r w:rsidR="006B7DF1" w:rsidRPr="00BB6B8B">
        <w:t xml:space="preserve">настоящему </w:t>
      </w:r>
      <w:r w:rsidRPr="00BB6B8B">
        <w:t xml:space="preserve">Договору, в том числе на </w:t>
      </w:r>
      <w:r w:rsidR="006B7DF1" w:rsidRPr="00BB6B8B">
        <w:t>б</w:t>
      </w:r>
      <w:r w:rsidRPr="00BB6B8B">
        <w:t xml:space="preserve">азовый </w:t>
      </w:r>
      <w:r w:rsidR="006B7DF1" w:rsidRPr="00BB6B8B">
        <w:t>у</w:t>
      </w:r>
      <w:r w:rsidRPr="00BB6B8B">
        <w:t xml:space="preserve">ровень </w:t>
      </w:r>
      <w:r w:rsidR="006B7DF1" w:rsidRPr="00BB6B8B">
        <w:t>п</w:t>
      </w:r>
      <w:r w:rsidRPr="00BB6B8B">
        <w:t xml:space="preserve">отребления. </w:t>
      </w:r>
    </w:p>
    <w:p w:rsidR="00565282" w:rsidRPr="00BB6B8B" w:rsidRDefault="00565282" w:rsidP="00D6230D">
      <w:pPr>
        <w:pStyle w:val="a"/>
        <w:numPr>
          <w:ilvl w:val="2"/>
          <w:numId w:val="14"/>
        </w:numPr>
        <w:ind w:left="0" w:firstLine="0"/>
      </w:pPr>
      <w:r w:rsidRPr="00BB6B8B">
        <w:t xml:space="preserve">За 6 (шесть) месяцев до окончания срока действия </w:t>
      </w:r>
      <w:r w:rsidR="006B7DF1" w:rsidRPr="00BB6B8B">
        <w:t xml:space="preserve">настоящего </w:t>
      </w:r>
      <w:r w:rsidRPr="00BB6B8B">
        <w:t>Договора, назначить ответственного представителя для при</w:t>
      </w:r>
      <w:r w:rsidR="009762F8" w:rsidRPr="00BB6B8B">
        <w:t>е</w:t>
      </w:r>
      <w:r w:rsidRPr="00BB6B8B">
        <w:t xml:space="preserve">мки от Исполнителя установленного в </w:t>
      </w:r>
      <w:r w:rsidR="00F13EB9" w:rsidRPr="00BB6B8B">
        <w:t xml:space="preserve">МКД </w:t>
      </w:r>
      <w:r w:rsidR="005177EE" w:rsidRPr="00BB6B8B">
        <w:t>о</w:t>
      </w:r>
      <w:r w:rsidRPr="00BB6B8B">
        <w:t xml:space="preserve">борудования и </w:t>
      </w:r>
      <w:r w:rsidR="005177EE" w:rsidRPr="00BB6B8B">
        <w:t>м</w:t>
      </w:r>
      <w:r w:rsidRPr="00BB6B8B">
        <w:t>атериалов, проектной, эксплуатационной и другой технической документации.</w:t>
      </w:r>
    </w:p>
    <w:p w:rsidR="00565282" w:rsidRPr="00BB6B8B" w:rsidRDefault="00565282" w:rsidP="00D6230D">
      <w:pPr>
        <w:pStyle w:val="a"/>
        <w:numPr>
          <w:ilvl w:val="1"/>
          <w:numId w:val="14"/>
        </w:numPr>
        <w:ind w:left="0" w:firstLine="0"/>
      </w:pPr>
      <w:r w:rsidRPr="00BB6B8B">
        <w:t>Заказчик имеет право:</w:t>
      </w:r>
    </w:p>
    <w:p w:rsidR="00565282" w:rsidRPr="00BB6B8B" w:rsidRDefault="00BE67FF" w:rsidP="00D6230D">
      <w:pPr>
        <w:pStyle w:val="a"/>
        <w:numPr>
          <w:ilvl w:val="2"/>
          <w:numId w:val="14"/>
        </w:numPr>
        <w:ind w:left="0" w:firstLine="0"/>
      </w:pPr>
      <w:r w:rsidRPr="00BB6B8B">
        <w:t>О</w:t>
      </w:r>
      <w:r w:rsidR="00565282" w:rsidRPr="00BB6B8B">
        <w:t>существить проверку работ, выполненных Исполнителем</w:t>
      </w:r>
      <w:r w:rsidRPr="00BB6B8B">
        <w:t>,</w:t>
      </w:r>
      <w:r w:rsidR="00565282" w:rsidRPr="00BB6B8B">
        <w:t xml:space="preserve"> и давать указания Исполнителю по их корректировке в случае если, по мнению Заказчика, целостность конструкции </w:t>
      </w:r>
      <w:r w:rsidR="00F13EB9" w:rsidRPr="00BB6B8B">
        <w:t xml:space="preserve">МКД </w:t>
      </w:r>
      <w:r w:rsidR="00565282" w:rsidRPr="00BB6B8B">
        <w:t>или его оборудования нарушается или будет нарушена. При этом Заказчик не вправе вмешиваться в хозяйственную деятельность Исполнителя.</w:t>
      </w:r>
    </w:p>
    <w:p w:rsidR="00565282" w:rsidRPr="00BB6B8B" w:rsidRDefault="00565282" w:rsidP="00D6230D">
      <w:pPr>
        <w:pStyle w:val="a"/>
        <w:numPr>
          <w:ilvl w:val="2"/>
          <w:numId w:val="14"/>
        </w:numPr>
        <w:ind w:left="0" w:firstLine="0"/>
      </w:pPr>
      <w:r w:rsidRPr="00BB6B8B">
        <w:lastRenderedPageBreak/>
        <w:t>Требовать от Исполнителя предоставления надлежащим образом оформленной отч</w:t>
      </w:r>
      <w:r w:rsidR="009762F8" w:rsidRPr="00BB6B8B">
        <w:t>е</w:t>
      </w:r>
      <w:r w:rsidRPr="00BB6B8B">
        <w:t>тной документации, подтверждающей исполнение обязательств по настоящему Договору.</w:t>
      </w:r>
    </w:p>
    <w:p w:rsidR="00565282" w:rsidRPr="00BB6B8B" w:rsidRDefault="00565282" w:rsidP="00D6230D">
      <w:pPr>
        <w:pStyle w:val="a"/>
        <w:numPr>
          <w:ilvl w:val="2"/>
          <w:numId w:val="14"/>
        </w:numPr>
        <w:ind w:left="0" w:firstLine="0"/>
      </w:pPr>
      <w:r w:rsidRPr="00BB6B8B">
        <w:t>За свой сч</w:t>
      </w:r>
      <w:r w:rsidR="009762F8" w:rsidRPr="00BB6B8B">
        <w:t>е</w:t>
      </w:r>
      <w:r w:rsidRPr="00BB6B8B">
        <w:t>т привлекать уполномоченные контролирующие органы для проверки соответствия оказанных Исполнителем услуг</w:t>
      </w:r>
      <w:r w:rsidR="00AE474E" w:rsidRPr="00BB6B8B">
        <w:t>,</w:t>
      </w:r>
      <w:r w:rsidRPr="00BB6B8B">
        <w:t xml:space="preserve"> установленным требованиям.</w:t>
      </w:r>
    </w:p>
    <w:p w:rsidR="00565282" w:rsidRPr="00BB6B8B" w:rsidRDefault="00565282" w:rsidP="00D6230D">
      <w:pPr>
        <w:pStyle w:val="a"/>
        <w:numPr>
          <w:ilvl w:val="2"/>
          <w:numId w:val="14"/>
        </w:numPr>
        <w:ind w:left="0" w:firstLine="0"/>
      </w:pPr>
      <w:r w:rsidRPr="00BB6B8B">
        <w:t>Требовать от Исполнителя копии сертификатов и других документов, подтверждающих качество материалов, оборудования и изделий, используемых Исполнителем.</w:t>
      </w:r>
    </w:p>
    <w:p w:rsidR="00565282" w:rsidRPr="00BB6B8B" w:rsidRDefault="00565282" w:rsidP="00D6230D">
      <w:pPr>
        <w:pStyle w:val="a"/>
        <w:numPr>
          <w:ilvl w:val="2"/>
          <w:numId w:val="14"/>
        </w:numPr>
        <w:ind w:left="0" w:firstLine="0"/>
      </w:pPr>
      <w:r w:rsidRPr="00BB6B8B">
        <w:t>Требовать от Исполнителя соблюдения действующего законодательства Р</w:t>
      </w:r>
      <w:r w:rsidR="00BE67FF" w:rsidRPr="00BB6B8B">
        <w:t xml:space="preserve">оссийской </w:t>
      </w:r>
      <w:r w:rsidRPr="00BB6B8B">
        <w:t>Ф</w:t>
      </w:r>
      <w:r w:rsidR="00BE67FF" w:rsidRPr="00BB6B8B">
        <w:t>едерации</w:t>
      </w:r>
      <w:r w:rsidRPr="00BB6B8B">
        <w:t>, нормативных требований</w:t>
      </w:r>
      <w:r w:rsidR="00134CC6" w:rsidRPr="00BB6B8B">
        <w:t xml:space="preserve"> ГОСТ,</w:t>
      </w:r>
      <w:r w:rsidRPr="00BB6B8B">
        <w:t xml:space="preserve"> СНиП и  СанПин.</w:t>
      </w:r>
    </w:p>
    <w:p w:rsidR="00565282" w:rsidRPr="00BB6B8B" w:rsidRDefault="00565282" w:rsidP="00D6230D">
      <w:pPr>
        <w:pStyle w:val="4"/>
        <w:numPr>
          <w:ilvl w:val="0"/>
          <w:numId w:val="14"/>
        </w:numPr>
        <w:ind w:left="0" w:firstLine="284"/>
        <w:rPr>
          <w:rFonts w:ascii="Times New Roman" w:hAnsi="Times New Roman"/>
        </w:rPr>
      </w:pPr>
      <w:r w:rsidRPr="00BB6B8B">
        <w:rPr>
          <w:rFonts w:ascii="Times New Roman" w:hAnsi="Times New Roman"/>
        </w:rPr>
        <w:t>ОТВЕТСТВЕННОСТЬ СТОРОН</w:t>
      </w:r>
    </w:p>
    <w:p w:rsidR="00565282" w:rsidRPr="00BB6B8B" w:rsidRDefault="00565282" w:rsidP="00D6230D">
      <w:pPr>
        <w:pStyle w:val="a"/>
        <w:numPr>
          <w:ilvl w:val="1"/>
          <w:numId w:val="14"/>
        </w:numPr>
        <w:ind w:left="0" w:firstLine="0"/>
      </w:pPr>
      <w:r w:rsidRPr="00BB6B8B">
        <w:t xml:space="preserve">За невыполнение или ненадлежащее выполнение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и условиями </w:t>
      </w:r>
      <w:r w:rsidR="00AE474E" w:rsidRPr="00BB6B8B">
        <w:t xml:space="preserve">настоящего </w:t>
      </w:r>
      <w:r w:rsidRPr="00BB6B8B">
        <w:t>Договора.</w:t>
      </w:r>
    </w:p>
    <w:p w:rsidR="00565282" w:rsidRPr="00BB6B8B" w:rsidRDefault="00565282" w:rsidP="00D6230D">
      <w:pPr>
        <w:pStyle w:val="a"/>
        <w:numPr>
          <w:ilvl w:val="1"/>
          <w:numId w:val="14"/>
        </w:numPr>
        <w:ind w:left="0" w:firstLine="0"/>
      </w:pPr>
      <w:r w:rsidRPr="00BB6B8B">
        <w:t>Исполнитель нес</w:t>
      </w:r>
      <w:r w:rsidR="009762F8" w:rsidRPr="00BB6B8B">
        <w:t>е</w:t>
      </w:r>
      <w:r w:rsidRPr="00BB6B8B">
        <w:t xml:space="preserve">т риск осуществления ремонта и приведения в состояние, </w:t>
      </w:r>
      <w:r w:rsidR="00C25BB6" w:rsidRPr="00BB6B8B">
        <w:t>пригодное</w:t>
      </w:r>
      <w:r w:rsidRPr="00BB6B8B">
        <w:t xml:space="preserve"> для использования, любы</w:t>
      </w:r>
      <w:r w:rsidR="00C25BB6" w:rsidRPr="00BB6B8B">
        <w:t>х</w:t>
      </w:r>
      <w:r w:rsidRPr="00BB6B8B">
        <w:t xml:space="preserve"> объект</w:t>
      </w:r>
      <w:r w:rsidR="00C25BB6" w:rsidRPr="00BB6B8B">
        <w:t>ов</w:t>
      </w:r>
      <w:r w:rsidRPr="00BB6B8B">
        <w:t xml:space="preserve"> в </w:t>
      </w:r>
      <w:r w:rsidR="00F13EB9" w:rsidRPr="00BB6B8B">
        <w:t>МКД</w:t>
      </w:r>
      <w:r w:rsidRPr="00BB6B8B">
        <w:t>, которым был причин</w:t>
      </w:r>
      <w:r w:rsidR="009762F8" w:rsidRPr="00BB6B8B">
        <w:t>е</w:t>
      </w:r>
      <w:r w:rsidRPr="00BB6B8B">
        <w:t>н ущерб в результате исполнения обязанностей Исполнителем по Договору.</w:t>
      </w:r>
    </w:p>
    <w:p w:rsidR="00565282" w:rsidRPr="00BB6B8B" w:rsidRDefault="00565282" w:rsidP="00D6230D">
      <w:pPr>
        <w:pStyle w:val="a"/>
        <w:numPr>
          <w:ilvl w:val="1"/>
          <w:numId w:val="14"/>
        </w:numPr>
        <w:ind w:left="0" w:firstLine="0"/>
      </w:pPr>
      <w:r w:rsidRPr="00BB6B8B">
        <w:t>Исполнитель нес</w:t>
      </w:r>
      <w:r w:rsidR="009762F8" w:rsidRPr="00BB6B8B">
        <w:t>е</w:t>
      </w:r>
      <w:r w:rsidRPr="00BB6B8B">
        <w:t>т риск отнесения затрат, произвед</w:t>
      </w:r>
      <w:r w:rsidR="009762F8" w:rsidRPr="00BB6B8B">
        <w:t>е</w:t>
      </w:r>
      <w:r w:rsidRPr="00BB6B8B">
        <w:t>нных в рамках исполнения Договора, на собственные расходы в случае, если по истечении срока действия Договора указанные затраты не были покрыты за сч</w:t>
      </w:r>
      <w:r w:rsidR="009762F8" w:rsidRPr="00BB6B8B">
        <w:t>е</w:t>
      </w:r>
      <w:r w:rsidRPr="00BB6B8B">
        <w:t>т средств, полученных от экономии тепловой эне</w:t>
      </w:r>
      <w:r w:rsidR="00B75AA0" w:rsidRPr="00BB6B8B">
        <w:t>ргии, в том числе по причине не</w:t>
      </w:r>
      <w:r w:rsidRPr="00BB6B8B">
        <w:t xml:space="preserve">достижения Исполнителем планируемого </w:t>
      </w:r>
      <w:r w:rsidR="00AE474E" w:rsidRPr="00BB6B8B">
        <w:t>у</w:t>
      </w:r>
      <w:r w:rsidRPr="00BB6B8B">
        <w:t xml:space="preserve">ровня </w:t>
      </w:r>
      <w:r w:rsidR="00AE474E" w:rsidRPr="00BB6B8B">
        <w:t>э</w:t>
      </w:r>
      <w:r w:rsidRPr="00BB6B8B">
        <w:t xml:space="preserve">кономии </w:t>
      </w:r>
      <w:r w:rsidR="00AE474E" w:rsidRPr="00BB6B8B">
        <w:t>п</w:t>
      </w:r>
      <w:r w:rsidRPr="00BB6B8B">
        <w:t>отребления тепловой энергии.</w:t>
      </w:r>
    </w:p>
    <w:p w:rsidR="00565282" w:rsidRPr="00BB6B8B" w:rsidRDefault="00565282" w:rsidP="00D6230D">
      <w:pPr>
        <w:pStyle w:val="a"/>
        <w:numPr>
          <w:ilvl w:val="1"/>
          <w:numId w:val="14"/>
        </w:numPr>
        <w:ind w:left="0" w:firstLine="0"/>
      </w:pPr>
      <w:r w:rsidRPr="00BB6B8B">
        <w:t>Исполнитель нес</w:t>
      </w:r>
      <w:r w:rsidR="009762F8" w:rsidRPr="00BB6B8B">
        <w:t>е</w:t>
      </w:r>
      <w:r w:rsidRPr="00BB6B8B">
        <w:t xml:space="preserve">т ответственность за передачу тепловой энергии в пределах точек врезки </w:t>
      </w:r>
      <w:r w:rsidR="00671300" w:rsidRPr="00BB6B8B">
        <w:t>ЭО</w:t>
      </w:r>
      <w:r w:rsidRPr="00BB6B8B">
        <w:t xml:space="preserve"> во </w:t>
      </w:r>
      <w:r w:rsidR="00AE474E" w:rsidRPr="00BB6B8B">
        <w:t>в</w:t>
      </w:r>
      <w:r w:rsidRPr="00BB6B8B">
        <w:t>нутри</w:t>
      </w:r>
      <w:r w:rsidR="00841422" w:rsidRPr="00BB6B8B">
        <w:t>дом</w:t>
      </w:r>
      <w:r w:rsidRPr="00BB6B8B">
        <w:t xml:space="preserve">овые </w:t>
      </w:r>
      <w:r w:rsidR="00AE474E" w:rsidRPr="00BB6B8B">
        <w:t>и</w:t>
      </w:r>
      <w:r w:rsidRPr="00BB6B8B">
        <w:t xml:space="preserve">нженерные </w:t>
      </w:r>
      <w:r w:rsidR="00AE474E" w:rsidRPr="00BB6B8B">
        <w:t>с</w:t>
      </w:r>
      <w:r w:rsidRPr="00BB6B8B">
        <w:t>ети в части температурных и гидравлических режимов, определ</w:t>
      </w:r>
      <w:r w:rsidR="009762F8" w:rsidRPr="00BB6B8B">
        <w:t>е</w:t>
      </w:r>
      <w:r w:rsidRPr="00BB6B8B">
        <w:t xml:space="preserve">нных режимной картой паспорта </w:t>
      </w:r>
      <w:r w:rsidR="00F13EB9" w:rsidRPr="00BB6B8B">
        <w:t>МКД</w:t>
      </w:r>
      <w:r w:rsidRPr="00BB6B8B">
        <w:t>.</w:t>
      </w:r>
    </w:p>
    <w:p w:rsidR="00565282" w:rsidRPr="00A66B71" w:rsidRDefault="00565282" w:rsidP="00D6230D">
      <w:pPr>
        <w:pStyle w:val="a"/>
        <w:numPr>
          <w:ilvl w:val="1"/>
          <w:numId w:val="14"/>
        </w:numPr>
        <w:ind w:left="0" w:firstLine="0"/>
      </w:pPr>
      <w:r w:rsidRPr="00BB6B8B">
        <w:t xml:space="preserve">В случае нарушения Исполнителем </w:t>
      </w:r>
      <w:r w:rsidR="00AE474E" w:rsidRPr="00BB6B8B">
        <w:t>т</w:t>
      </w:r>
      <w:r w:rsidRPr="00BB6B8B">
        <w:t xml:space="preserve">емпературы </w:t>
      </w:r>
      <w:r w:rsidR="00AE474E" w:rsidRPr="00BB6B8B">
        <w:t>к</w:t>
      </w:r>
      <w:r w:rsidRPr="00BB6B8B">
        <w:t xml:space="preserve">омфорта исключительно по вине Исполнителя, Заказчик вправе потребовать от Исполнителя уплаты неустойки в размере, соответствующем сумме доплаты </w:t>
      </w:r>
      <w:r w:rsidRPr="00A66B71">
        <w:t xml:space="preserve">по тепловой энергии, необходимой для достижения </w:t>
      </w:r>
      <w:r w:rsidR="00AE474E" w:rsidRPr="00A66B71">
        <w:t>т</w:t>
      </w:r>
      <w:r w:rsidRPr="00A66B71">
        <w:t xml:space="preserve">емпературы </w:t>
      </w:r>
      <w:r w:rsidR="00AE474E" w:rsidRPr="00A66B71">
        <w:t>к</w:t>
      </w:r>
      <w:r w:rsidRPr="00A66B71">
        <w:t>омфорта.</w:t>
      </w:r>
    </w:p>
    <w:p w:rsidR="00565282" w:rsidRPr="00A66B71" w:rsidRDefault="00565282" w:rsidP="00D6230D">
      <w:pPr>
        <w:pStyle w:val="a"/>
        <w:numPr>
          <w:ilvl w:val="1"/>
          <w:numId w:val="14"/>
        </w:numPr>
        <w:ind w:left="0" w:firstLine="0"/>
      </w:pPr>
      <w:r w:rsidRPr="00A66B71">
        <w:t>В случае, если Исполнитель пут</w:t>
      </w:r>
      <w:r w:rsidR="009762F8" w:rsidRPr="00A66B71">
        <w:t>е</w:t>
      </w:r>
      <w:r w:rsidRPr="00A66B71">
        <w:t>м проведения независимой экспертизы и</w:t>
      </w:r>
      <w:r w:rsidR="00AD42C3" w:rsidRPr="00A66B71">
        <w:t>ли</w:t>
      </w:r>
      <w:r w:rsidR="00984026" w:rsidRPr="00A66B71">
        <w:t xml:space="preserve"> </w:t>
      </w:r>
      <w:r w:rsidRPr="00A66B71">
        <w:t xml:space="preserve"> составления </w:t>
      </w:r>
      <w:r w:rsidR="00984026" w:rsidRPr="00A66B71">
        <w:t xml:space="preserve">двухстороннего </w:t>
      </w:r>
      <w:r w:rsidRPr="00A66B71">
        <w:t xml:space="preserve">Акта освидетельствования </w:t>
      </w:r>
      <w:r w:rsidR="001168C3" w:rsidRPr="00A66B71">
        <w:t xml:space="preserve">(Исполнитель и </w:t>
      </w:r>
      <w:r w:rsidR="00AD42C3" w:rsidRPr="00A66B71">
        <w:t>О</w:t>
      </w:r>
      <w:r w:rsidR="001168C3" w:rsidRPr="00A66B71">
        <w:t>рганизация</w:t>
      </w:r>
      <w:r w:rsidR="00A82E8D" w:rsidRPr="00A66B71">
        <w:t>,</w:t>
      </w:r>
      <w:r w:rsidR="001168C3" w:rsidRPr="00A66B71">
        <w:t xml:space="preserve"> осуществляющая </w:t>
      </w:r>
      <w:r w:rsidR="00A82E8D" w:rsidRPr="00A66B71">
        <w:t>верификацию</w:t>
      </w:r>
      <w:r w:rsidR="001168C3" w:rsidRPr="00A66B71">
        <w:t xml:space="preserve">) </w:t>
      </w:r>
      <w:r w:rsidRPr="00A66B71">
        <w:t xml:space="preserve">докажет, что </w:t>
      </w:r>
      <w:r w:rsidR="00AE474E" w:rsidRPr="00A66B71">
        <w:rPr>
          <w:color w:val="000000"/>
        </w:rPr>
        <w:t>у</w:t>
      </w:r>
      <w:r w:rsidRPr="00A66B71">
        <w:rPr>
          <w:color w:val="000000"/>
        </w:rPr>
        <w:t>ровень</w:t>
      </w:r>
      <w:r w:rsidRPr="00A66B71">
        <w:t xml:space="preserve"> </w:t>
      </w:r>
      <w:r w:rsidR="00AE474E" w:rsidRPr="00A66B71">
        <w:t>э</w:t>
      </w:r>
      <w:r w:rsidRPr="00A66B71">
        <w:t xml:space="preserve">кономии </w:t>
      </w:r>
      <w:r w:rsidR="00AE474E" w:rsidRPr="00A66B71">
        <w:t>п</w:t>
      </w:r>
      <w:r w:rsidRPr="00A66B71">
        <w:t>отребления не был достигнут по причинам, зависящим исключительно от Заказчика, то Исполнитель освобождается от рисков потери со</w:t>
      </w:r>
      <w:r w:rsidR="00B75AA0" w:rsidRPr="00A66B71">
        <w:t>бственных затрат. В этом случае</w:t>
      </w:r>
      <w:r w:rsidRPr="00A66B71">
        <w:t xml:space="preserve"> Исполнитель обязуется в течение 10 (</w:t>
      </w:r>
      <w:r w:rsidR="00AE474E" w:rsidRPr="00A66B71">
        <w:t>д</w:t>
      </w:r>
      <w:r w:rsidRPr="00A66B71">
        <w:t>есяти) рабочих дней</w:t>
      </w:r>
      <w:r w:rsidR="0030158F" w:rsidRPr="00A66B71">
        <w:t>,</w:t>
      </w:r>
      <w:r w:rsidRPr="00A66B71">
        <w:t xml:space="preserve"> </w:t>
      </w:r>
      <w:r w:rsidR="0030158F" w:rsidRPr="00A66B71">
        <w:t xml:space="preserve">после окончания расчетного периода, </w:t>
      </w:r>
      <w:r w:rsidRPr="00A66B71">
        <w:t>представить на рассмотрение Заказчику порядок уч</w:t>
      </w:r>
      <w:r w:rsidR="009762F8" w:rsidRPr="00A66B71">
        <w:t>е</w:t>
      </w:r>
      <w:r w:rsidRPr="00A66B71">
        <w:t>та факторов, повл</w:t>
      </w:r>
      <w:r w:rsidR="009762F8" w:rsidRPr="00A66B71">
        <w:t>е</w:t>
      </w:r>
      <w:r w:rsidR="00B75AA0" w:rsidRPr="00A66B71">
        <w:t>кших не</w:t>
      </w:r>
      <w:r w:rsidRPr="00A66B71">
        <w:t xml:space="preserve">достижение </w:t>
      </w:r>
      <w:r w:rsidR="00AE474E" w:rsidRPr="00A66B71">
        <w:t>у</w:t>
      </w:r>
      <w:r w:rsidRPr="00A66B71">
        <w:t xml:space="preserve">ровня </w:t>
      </w:r>
      <w:r w:rsidR="00AE474E" w:rsidRPr="00A66B71">
        <w:t>э</w:t>
      </w:r>
      <w:r w:rsidRPr="00A66B71">
        <w:t xml:space="preserve">кономии </w:t>
      </w:r>
      <w:r w:rsidR="00AE474E" w:rsidRPr="00A66B71">
        <w:t>п</w:t>
      </w:r>
      <w:r w:rsidRPr="00A66B71">
        <w:t>отр</w:t>
      </w:r>
      <w:r w:rsidR="0006493A" w:rsidRPr="00A66B71">
        <w:t>ебления. Стороны в течение 10 (д</w:t>
      </w:r>
      <w:r w:rsidRPr="00A66B71">
        <w:t xml:space="preserve">есяти) рабочих дней обязуются согласовать </w:t>
      </w:r>
      <w:r w:rsidR="0048502B" w:rsidRPr="00A66B71">
        <w:t xml:space="preserve"> </w:t>
      </w:r>
      <w:r w:rsidRPr="00A66B71">
        <w:t>порядок уч</w:t>
      </w:r>
      <w:r w:rsidR="009762F8" w:rsidRPr="00A66B71">
        <w:t>е</w:t>
      </w:r>
      <w:r w:rsidRPr="00A66B71">
        <w:t>та факторов, повл</w:t>
      </w:r>
      <w:r w:rsidR="009762F8" w:rsidRPr="00A66B71">
        <w:t>е</w:t>
      </w:r>
      <w:r w:rsidRPr="00A66B71">
        <w:t xml:space="preserve">кших недостижение </w:t>
      </w:r>
      <w:r w:rsidR="00AE474E" w:rsidRPr="00A66B71">
        <w:t>у</w:t>
      </w:r>
      <w:r w:rsidRPr="00A66B71">
        <w:t xml:space="preserve">ровня </w:t>
      </w:r>
      <w:r w:rsidR="00AE474E" w:rsidRPr="00A66B71">
        <w:t>э</w:t>
      </w:r>
      <w:r w:rsidRPr="00A66B71">
        <w:t xml:space="preserve">кономии </w:t>
      </w:r>
      <w:r w:rsidR="00AE474E" w:rsidRPr="00A66B71">
        <w:t>п</w:t>
      </w:r>
      <w:r w:rsidRPr="00A66B71">
        <w:t xml:space="preserve">отребления, либо нанимают независимого технического консультанта для разработки указанного порядка. </w:t>
      </w:r>
      <w:r w:rsidRPr="00A66B71">
        <w:lastRenderedPageBreak/>
        <w:t>Расходы, связанные с наймом и работой независимого технического консультанта, нес</w:t>
      </w:r>
      <w:r w:rsidR="009762F8" w:rsidRPr="00A66B71">
        <w:t>е</w:t>
      </w:r>
      <w:r w:rsidRPr="00A66B71">
        <w:t>т Заказчик.</w:t>
      </w:r>
    </w:p>
    <w:p w:rsidR="00565282" w:rsidRPr="00BB6B8B" w:rsidRDefault="00565282" w:rsidP="00D6230D">
      <w:pPr>
        <w:pStyle w:val="a"/>
        <w:numPr>
          <w:ilvl w:val="1"/>
          <w:numId w:val="14"/>
        </w:numPr>
        <w:ind w:left="0" w:firstLine="0"/>
      </w:pPr>
      <w:r w:rsidRPr="00BB6B8B">
        <w:t>По завершении процедуры разработки порядка уч</w:t>
      </w:r>
      <w:r w:rsidR="009762F8" w:rsidRPr="00BB6B8B">
        <w:t>е</w:t>
      </w:r>
      <w:r w:rsidRPr="00BB6B8B">
        <w:t>та факторов, повл</w:t>
      </w:r>
      <w:r w:rsidR="009762F8" w:rsidRPr="00BB6B8B">
        <w:t>е</w:t>
      </w:r>
      <w:r w:rsidR="00B75AA0" w:rsidRPr="00BB6B8B">
        <w:t>кших не</w:t>
      </w:r>
      <w:r w:rsidRPr="00BB6B8B">
        <w:t xml:space="preserve">достижение </w:t>
      </w:r>
      <w:r w:rsidR="00AE474E" w:rsidRPr="00BB6B8B">
        <w:t>у</w:t>
      </w:r>
      <w:r w:rsidRPr="00BB6B8B">
        <w:t xml:space="preserve">ровня </w:t>
      </w:r>
      <w:r w:rsidR="00AE474E" w:rsidRPr="00BB6B8B">
        <w:t>э</w:t>
      </w:r>
      <w:r w:rsidRPr="00BB6B8B">
        <w:t xml:space="preserve">кономии </w:t>
      </w:r>
      <w:r w:rsidR="00AE474E" w:rsidRPr="00BB6B8B">
        <w:t>п</w:t>
      </w:r>
      <w:r w:rsidRPr="00BB6B8B">
        <w:t>отребления, Исполнитель в течение 5 (</w:t>
      </w:r>
      <w:r w:rsidR="00AE474E" w:rsidRPr="00BB6B8B">
        <w:t>п</w:t>
      </w:r>
      <w:r w:rsidRPr="00BB6B8B">
        <w:t xml:space="preserve">яти) рабочих дней обязан подготовить и представить на рассмотрение </w:t>
      </w:r>
      <w:r w:rsidR="00671300" w:rsidRPr="00BB6B8B">
        <w:t>О</w:t>
      </w:r>
      <w:r w:rsidR="001168C3" w:rsidRPr="00BB6B8B">
        <w:t>рганизации</w:t>
      </w:r>
      <w:r w:rsidR="0056322A" w:rsidRPr="00BB6B8B">
        <w:t>,</w:t>
      </w:r>
      <w:r w:rsidR="001168C3" w:rsidRPr="00BB6B8B">
        <w:t xml:space="preserve"> осущ</w:t>
      </w:r>
      <w:r w:rsidR="0056322A" w:rsidRPr="00BB6B8B">
        <w:t>е</w:t>
      </w:r>
      <w:r w:rsidR="001168C3" w:rsidRPr="00BB6B8B">
        <w:t xml:space="preserve">ствляющей </w:t>
      </w:r>
      <w:r w:rsidR="00671300" w:rsidRPr="00BB6B8B">
        <w:t>верификацию</w:t>
      </w:r>
      <w:r w:rsidR="0056322A" w:rsidRPr="00BB6B8B">
        <w:t>,</w:t>
      </w:r>
      <w:r w:rsidR="001168C3" w:rsidRPr="00BB6B8B">
        <w:t xml:space="preserve"> и </w:t>
      </w:r>
      <w:r w:rsidRPr="00BB6B8B">
        <w:t>Заказчика Акт сверки с расч</w:t>
      </w:r>
      <w:r w:rsidR="009762F8" w:rsidRPr="00BB6B8B">
        <w:t>е</w:t>
      </w:r>
      <w:r w:rsidRPr="00BB6B8B">
        <w:t xml:space="preserve">том корректировок величины </w:t>
      </w:r>
      <w:r w:rsidR="00AE474E" w:rsidRPr="00BB6B8B">
        <w:rPr>
          <w:color w:val="000000"/>
        </w:rPr>
        <w:t>у</w:t>
      </w:r>
      <w:r w:rsidRPr="00BB6B8B">
        <w:rPr>
          <w:color w:val="000000"/>
        </w:rPr>
        <w:t>ровня</w:t>
      </w:r>
      <w:r w:rsidRPr="00BB6B8B">
        <w:t xml:space="preserve"> </w:t>
      </w:r>
      <w:r w:rsidR="00AE474E" w:rsidRPr="00BB6B8B">
        <w:t>э</w:t>
      </w:r>
      <w:r w:rsidRPr="00BB6B8B">
        <w:t xml:space="preserve">кономии </w:t>
      </w:r>
      <w:r w:rsidR="00AE474E" w:rsidRPr="00BB6B8B">
        <w:t>п</w:t>
      </w:r>
      <w:r w:rsidRPr="00BB6B8B">
        <w:t>отребления. Заказчик в течение 3 (</w:t>
      </w:r>
      <w:r w:rsidR="00AE474E" w:rsidRPr="00BB6B8B">
        <w:t>т</w:t>
      </w:r>
      <w:r w:rsidRPr="00BB6B8B">
        <w:t>р</w:t>
      </w:r>
      <w:r w:rsidR="009762F8" w:rsidRPr="00BB6B8B">
        <w:t>е</w:t>
      </w:r>
      <w:r w:rsidRPr="00BB6B8B">
        <w:t>х) рабочих дней со дня получения Акта сверки обя</w:t>
      </w:r>
      <w:r w:rsidR="00B75AA0" w:rsidRPr="00BB6B8B">
        <w:t>зан рассмотреть его и подписать</w:t>
      </w:r>
      <w:r w:rsidRPr="00BB6B8B">
        <w:t xml:space="preserve"> либо в письменном виде указать причину(ы), по которым Акт не может быть подписан. При наличии разногласий Акт сверки подписывается Заказчиком в течение 1 (</w:t>
      </w:r>
      <w:r w:rsidR="00AE474E" w:rsidRPr="00BB6B8B">
        <w:t>о</w:t>
      </w:r>
      <w:r w:rsidRPr="00BB6B8B">
        <w:t>дного) рабочего дня после устранения Исполнителем таких разногласий.</w:t>
      </w:r>
      <w:r w:rsidR="00B711A4">
        <w:t xml:space="preserve"> </w:t>
      </w:r>
    </w:p>
    <w:p w:rsidR="00565282" w:rsidRPr="00BB6B8B" w:rsidRDefault="00565282" w:rsidP="00D6230D">
      <w:pPr>
        <w:pStyle w:val="a"/>
        <w:numPr>
          <w:ilvl w:val="1"/>
          <w:numId w:val="14"/>
        </w:numPr>
        <w:ind w:left="0" w:firstLine="0"/>
      </w:pPr>
      <w:r w:rsidRPr="00BB6B8B">
        <w:t>Заказчик обязан оплатить согласованную в Акте сверки сумму в течение 20 (</w:t>
      </w:r>
      <w:r w:rsidR="00AE474E" w:rsidRPr="00BB6B8B">
        <w:t>д</w:t>
      </w:r>
      <w:r w:rsidRPr="00BB6B8B">
        <w:t>вадцати) рабочих дней с момента подписания Сторонами Акта сверки.</w:t>
      </w:r>
    </w:p>
    <w:p w:rsidR="006766A3" w:rsidRPr="00BB6B8B" w:rsidRDefault="00714F27" w:rsidP="00D6230D">
      <w:pPr>
        <w:pStyle w:val="a"/>
        <w:numPr>
          <w:ilvl w:val="1"/>
          <w:numId w:val="14"/>
        </w:numPr>
        <w:ind w:left="0" w:firstLine="0"/>
      </w:pPr>
      <w:r w:rsidRPr="00BB6B8B">
        <w:t xml:space="preserve">Заказчики, несвоевременно и (или) не полностью оплатившие вознаграждение Исполнителю, обязаны уплатить кредитору пени в размере одной трехсотой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</w:t>
      </w:r>
      <w:r w:rsidR="00A0350B" w:rsidRPr="00BB6B8B">
        <w:t>1/130</w:t>
      </w:r>
      <w:r w:rsidRPr="00BB6B8B"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</w:t>
      </w:r>
    </w:p>
    <w:p w:rsidR="00565282" w:rsidRPr="00BB6B8B" w:rsidRDefault="00565282" w:rsidP="00D6230D">
      <w:pPr>
        <w:pStyle w:val="a"/>
        <w:numPr>
          <w:ilvl w:val="1"/>
          <w:numId w:val="14"/>
        </w:numPr>
        <w:ind w:left="0" w:firstLine="0"/>
      </w:pPr>
      <w:r w:rsidRPr="00BB6B8B">
        <w:t>Исполнитель не нес</w:t>
      </w:r>
      <w:r w:rsidR="009762F8" w:rsidRPr="00BB6B8B">
        <w:t>е</w:t>
      </w:r>
      <w:r w:rsidRPr="00BB6B8B">
        <w:t>т ответственности за любые тепловые потери, возникшие не по вине Исполнителя.</w:t>
      </w:r>
    </w:p>
    <w:p w:rsidR="00565282" w:rsidRPr="00BB6B8B" w:rsidRDefault="00565282" w:rsidP="00D6230D">
      <w:pPr>
        <w:pStyle w:val="a"/>
        <w:numPr>
          <w:ilvl w:val="1"/>
          <w:numId w:val="14"/>
        </w:numPr>
        <w:ind w:left="0" w:firstLine="0"/>
      </w:pPr>
      <w:r w:rsidRPr="00BB6B8B">
        <w:t>Максимальный размер ответственности Исполнителя перед Заказчиком в любом случае не должен превышать сумму Платежей по настоящему Договору.</w:t>
      </w:r>
    </w:p>
    <w:p w:rsidR="00565282" w:rsidRPr="00BB6B8B" w:rsidRDefault="00CC3B90" w:rsidP="00D6230D">
      <w:pPr>
        <w:pStyle w:val="a"/>
        <w:numPr>
          <w:ilvl w:val="1"/>
          <w:numId w:val="14"/>
        </w:numPr>
        <w:ind w:left="0" w:firstLine="0"/>
      </w:pPr>
      <w:bookmarkStart w:id="9" w:name="_Ref219335724"/>
      <w:r w:rsidRPr="00BB6B8B">
        <w:t>В случае обнаружения нарушений температуры к</w:t>
      </w:r>
      <w:r w:rsidR="00565282" w:rsidRPr="00BB6B8B">
        <w:t xml:space="preserve">омфорта в </w:t>
      </w:r>
      <w:r w:rsidRPr="00BB6B8B">
        <w:t xml:space="preserve">МКД </w:t>
      </w:r>
      <w:r w:rsidR="00565282" w:rsidRPr="00BB6B8B">
        <w:t>Заказчик обязан уве</w:t>
      </w:r>
      <w:r w:rsidR="00841422" w:rsidRPr="00BB6B8B">
        <w:t>дом</w:t>
      </w:r>
      <w:r w:rsidR="00565282" w:rsidRPr="00BB6B8B">
        <w:t>ить Исполнителя в течение 1 (</w:t>
      </w:r>
      <w:r w:rsidR="00714F27" w:rsidRPr="00BB6B8B">
        <w:t>о</w:t>
      </w:r>
      <w:r w:rsidR="00565282" w:rsidRPr="00BB6B8B">
        <w:t xml:space="preserve">дного) рабочего дня с момента обнаружения такого нарушения. Исполнитель, в свою очередь, обязан принять меры по устранению нарушения </w:t>
      </w:r>
      <w:r w:rsidR="00714F27" w:rsidRPr="00BB6B8B">
        <w:t>т</w:t>
      </w:r>
      <w:r w:rsidR="00565282" w:rsidRPr="00BB6B8B">
        <w:t xml:space="preserve">емпературы </w:t>
      </w:r>
      <w:r w:rsidR="00714F27" w:rsidRPr="00BB6B8B">
        <w:t>к</w:t>
      </w:r>
      <w:r w:rsidR="00565282" w:rsidRPr="00BB6B8B">
        <w:t>омфорта в течение 1 (</w:t>
      </w:r>
      <w:r w:rsidR="00714F27" w:rsidRPr="00BB6B8B">
        <w:t>о</w:t>
      </w:r>
      <w:r w:rsidR="00565282" w:rsidRPr="00BB6B8B">
        <w:t>дного) рабочего дня с момента получения соответствующего уве</w:t>
      </w:r>
      <w:r w:rsidR="00841422" w:rsidRPr="00BB6B8B">
        <w:t>дом</w:t>
      </w:r>
      <w:r w:rsidR="00565282" w:rsidRPr="00BB6B8B">
        <w:t>ления от Заказчика.</w:t>
      </w:r>
      <w:bookmarkEnd w:id="9"/>
    </w:p>
    <w:p w:rsidR="00565282" w:rsidRPr="00BB6B8B" w:rsidRDefault="00565282" w:rsidP="00D6230D">
      <w:pPr>
        <w:pStyle w:val="a"/>
        <w:numPr>
          <w:ilvl w:val="1"/>
          <w:numId w:val="14"/>
        </w:numPr>
        <w:ind w:left="0" w:firstLine="0"/>
      </w:pPr>
      <w:r w:rsidRPr="00BB6B8B">
        <w:t>В случае, если Заказчик не уве</w:t>
      </w:r>
      <w:r w:rsidR="00841422" w:rsidRPr="00BB6B8B">
        <w:t>дом</w:t>
      </w:r>
      <w:r w:rsidRPr="00BB6B8B">
        <w:t xml:space="preserve">ил Исполнителя об обнаружении нарушений </w:t>
      </w:r>
      <w:r w:rsidR="00714F27" w:rsidRPr="00BB6B8B">
        <w:t>т</w:t>
      </w:r>
      <w:r w:rsidRPr="00BB6B8B">
        <w:t xml:space="preserve">емпературы </w:t>
      </w:r>
      <w:r w:rsidR="00714F27" w:rsidRPr="00BB6B8B">
        <w:t>к</w:t>
      </w:r>
      <w:r w:rsidRPr="00BB6B8B">
        <w:t>омфорта в указанные выше сроки, неустойка, указанная в п.7.14, должна быть применена исключительно к периоду, начинающемуся в день фактического уве</w:t>
      </w:r>
      <w:r w:rsidR="00841422" w:rsidRPr="00BB6B8B">
        <w:t>дом</w:t>
      </w:r>
      <w:r w:rsidRPr="00BB6B8B">
        <w:t>ления Исполнителя и заканчивающемуся в день, в который данное нарушение было устранено.</w:t>
      </w:r>
    </w:p>
    <w:p w:rsidR="00565282" w:rsidRPr="00BB6B8B" w:rsidRDefault="00565282" w:rsidP="00D6230D">
      <w:pPr>
        <w:pStyle w:val="a"/>
        <w:numPr>
          <w:ilvl w:val="1"/>
          <w:numId w:val="14"/>
        </w:numPr>
        <w:ind w:left="0" w:firstLine="0"/>
      </w:pPr>
      <w:r w:rsidRPr="00BB6B8B">
        <w:lastRenderedPageBreak/>
        <w:t>В случае, если Исполнитель принял меры по устранению данного нарушения в срок</w:t>
      </w:r>
      <w:r w:rsidR="00B75AA0" w:rsidRPr="00BB6B8B">
        <w:t>,</w:t>
      </w:r>
      <w:r w:rsidRPr="00BB6B8B">
        <w:t xml:space="preserve"> превышающий 1 (</w:t>
      </w:r>
      <w:r w:rsidR="00714F27" w:rsidRPr="00BB6B8B">
        <w:t>о</w:t>
      </w:r>
      <w:r w:rsidRPr="00BB6B8B">
        <w:t>дин) рабочий день, Заказчик вправе потребовать от Исполнителя уплаты неустойки в размере 1/60 (</w:t>
      </w:r>
      <w:r w:rsidR="00671300" w:rsidRPr="00BB6B8B">
        <w:t>о</w:t>
      </w:r>
      <w:r w:rsidRPr="00BB6B8B">
        <w:t xml:space="preserve">дной шестидесятой) от размера вознаграждения Исполнителя в данном </w:t>
      </w:r>
      <w:r w:rsidR="00714F27" w:rsidRPr="00BB6B8B">
        <w:t>о</w:t>
      </w:r>
      <w:r w:rsidRPr="00BB6B8B">
        <w:t>тч</w:t>
      </w:r>
      <w:r w:rsidR="009762F8" w:rsidRPr="00BB6B8B">
        <w:t>е</w:t>
      </w:r>
      <w:r w:rsidRPr="00BB6B8B">
        <w:t>тном периоде за каждый день просрочки.</w:t>
      </w:r>
    </w:p>
    <w:p w:rsidR="00565282" w:rsidRPr="00BB6B8B" w:rsidRDefault="00565282" w:rsidP="00D6230D">
      <w:pPr>
        <w:pStyle w:val="4"/>
        <w:numPr>
          <w:ilvl w:val="0"/>
          <w:numId w:val="14"/>
        </w:numPr>
        <w:ind w:left="0" w:firstLine="284"/>
        <w:rPr>
          <w:rFonts w:ascii="Times New Roman" w:hAnsi="Times New Roman"/>
        </w:rPr>
      </w:pPr>
      <w:r w:rsidRPr="00BB6B8B">
        <w:rPr>
          <w:rFonts w:ascii="Times New Roman" w:hAnsi="Times New Roman"/>
        </w:rPr>
        <w:t>ПРАВО СОБСТВЕННОСТИ НА ОБОРУДОВАНИЕ</w:t>
      </w:r>
    </w:p>
    <w:p w:rsidR="00714F27" w:rsidRPr="00BB6B8B" w:rsidRDefault="00714F27" w:rsidP="00461C3F">
      <w:pPr>
        <w:pStyle w:val="a"/>
        <w:numPr>
          <w:ilvl w:val="1"/>
          <w:numId w:val="14"/>
        </w:numPr>
        <w:ind w:left="0" w:firstLine="0"/>
      </w:pPr>
      <w:r w:rsidRPr="00BB6B8B">
        <w:t xml:space="preserve">Все Оборудование и Материалы, улучшения, установленные Исполнителем, являются и остаются в собственности Исполнителя в течение всего срока действия настоящего Договора. </w:t>
      </w:r>
    </w:p>
    <w:p w:rsidR="00714F27" w:rsidRPr="00BB6B8B" w:rsidRDefault="00CC3B90" w:rsidP="00461C3F">
      <w:pPr>
        <w:pStyle w:val="a"/>
        <w:numPr>
          <w:ilvl w:val="1"/>
          <w:numId w:val="14"/>
        </w:numPr>
        <w:ind w:left="0" w:firstLine="0"/>
      </w:pPr>
      <w:r w:rsidRPr="00BB6B8B">
        <w:t xml:space="preserve">До момента передачи </w:t>
      </w:r>
      <w:r w:rsidR="005A4273" w:rsidRPr="00BB6B8B">
        <w:t>О</w:t>
      </w:r>
      <w:r w:rsidRPr="00BB6B8B">
        <w:t xml:space="preserve">борудования и </w:t>
      </w:r>
      <w:r w:rsidR="005A4273" w:rsidRPr="00BB6B8B">
        <w:t>М</w:t>
      </w:r>
      <w:r w:rsidR="00714F27" w:rsidRPr="00BB6B8B">
        <w:t xml:space="preserve">атериалов в собственность Заказчику целостность и сохранность </w:t>
      </w:r>
      <w:r w:rsidRPr="00BB6B8B">
        <w:t>ЭО</w:t>
      </w:r>
      <w:r w:rsidR="00714F27" w:rsidRPr="00BB6B8B">
        <w:t>,</w:t>
      </w:r>
      <w:r w:rsidRPr="00BB6B8B">
        <w:t xml:space="preserve"> установленного Исполнителем в п</w:t>
      </w:r>
      <w:r w:rsidR="00714F27" w:rsidRPr="00BB6B8B">
        <w:t xml:space="preserve">омещениях </w:t>
      </w:r>
      <w:r w:rsidRPr="00BB6B8B">
        <w:t>МКД</w:t>
      </w:r>
      <w:r w:rsidR="00714F27" w:rsidRPr="00BB6B8B">
        <w:t xml:space="preserve"> Заказчика, обеспечивает управляющая компания Заказчика.</w:t>
      </w:r>
    </w:p>
    <w:p w:rsidR="00714F27" w:rsidRPr="00BB6B8B" w:rsidRDefault="00714F27" w:rsidP="00461C3F">
      <w:pPr>
        <w:pStyle w:val="a"/>
        <w:numPr>
          <w:ilvl w:val="1"/>
          <w:numId w:val="14"/>
        </w:numPr>
        <w:ind w:left="0" w:firstLine="0"/>
      </w:pPr>
      <w:r w:rsidRPr="00BB6B8B">
        <w:t>По истечении срока действия Догов</w:t>
      </w:r>
      <w:r w:rsidR="00CC3B90" w:rsidRPr="00BB6B8B">
        <w:t xml:space="preserve">ора все права собственности на </w:t>
      </w:r>
      <w:r w:rsidR="005A4273" w:rsidRPr="00BB6B8B">
        <w:t>О</w:t>
      </w:r>
      <w:r w:rsidR="00CC3B90" w:rsidRPr="00BB6B8B">
        <w:t xml:space="preserve">борудование и </w:t>
      </w:r>
      <w:r w:rsidR="005A4273" w:rsidRPr="00BB6B8B">
        <w:t>М</w:t>
      </w:r>
      <w:r w:rsidRPr="00BB6B8B">
        <w:t>атериалы, прибыль от всех усовершенствований и оборудования,</w:t>
      </w:r>
      <w:r w:rsidR="00CC3B90" w:rsidRPr="00BB6B8B">
        <w:t xml:space="preserve"> созданных или установленных в п</w:t>
      </w:r>
      <w:r w:rsidRPr="00BB6B8B">
        <w:t xml:space="preserve">омещениях Заказчика, переходит в собственность Заказчика без дополнительной платы путем включения в общедомовое имущество. Исполнитель обязан передать Заказчику по акту указанные </w:t>
      </w:r>
      <w:r w:rsidR="00CC3B90" w:rsidRPr="00BB6B8B">
        <w:t xml:space="preserve">усовершенствования и </w:t>
      </w:r>
      <w:r w:rsidR="005A4273" w:rsidRPr="00BB6B8B">
        <w:t>О</w:t>
      </w:r>
      <w:r w:rsidR="00CC3B90" w:rsidRPr="00BB6B8B">
        <w:t xml:space="preserve">борудование и </w:t>
      </w:r>
      <w:r w:rsidR="005A4273" w:rsidRPr="00BB6B8B">
        <w:t>М</w:t>
      </w:r>
      <w:r w:rsidRPr="00BB6B8B">
        <w:t>атериалы в исправном состоянии, исключая износ.</w:t>
      </w:r>
    </w:p>
    <w:p w:rsidR="00714F27" w:rsidRPr="00BB6B8B" w:rsidRDefault="00714F27" w:rsidP="00461C3F">
      <w:pPr>
        <w:pStyle w:val="a"/>
        <w:numPr>
          <w:ilvl w:val="1"/>
          <w:numId w:val="14"/>
        </w:numPr>
        <w:ind w:left="0" w:firstLine="0"/>
      </w:pPr>
      <w:r w:rsidRPr="00BB6B8B">
        <w:t xml:space="preserve">В случае досрочного расторжения Договора по инициативе Исполнителя, он по своему усмотрению, может направить Заказчику предложение выкупить </w:t>
      </w:r>
      <w:r w:rsidR="00CC3B90" w:rsidRPr="00BB6B8B">
        <w:t>ЭО</w:t>
      </w:r>
      <w:r w:rsidRPr="00BB6B8B">
        <w:t xml:space="preserve">. Цена выкупа устанавливается по взаимной договорённости Сторон, с учётом части, не оплаченной за счёт экономии энергетических ресурсов. В случае отказа Заказчика на предложение Исполнителя о выкупе, Исполнитель должен нести расходы, связанные с демонтажем и вывозом </w:t>
      </w:r>
      <w:r w:rsidR="00CC3B90" w:rsidRPr="00BB6B8B">
        <w:t>ЭО</w:t>
      </w:r>
      <w:r w:rsidRPr="00BB6B8B">
        <w:t xml:space="preserve">. В случае досрочного расторжения Договора по инициативе Исполнителя по причинам нарушения Заказчиком условий оплаты вознаграждения или неустранения Заказчиком в разумный срок нарушений в соответствии с п. 5.2.3, или в случае внесения конструктивных изменений в систему отопления </w:t>
      </w:r>
      <w:r w:rsidR="00CC3B90" w:rsidRPr="00BB6B8B">
        <w:t>МКД</w:t>
      </w:r>
      <w:r w:rsidRPr="00BB6B8B">
        <w:t xml:space="preserve"> в период действия Договора, расходы, связанные с демонтажем и вывозом </w:t>
      </w:r>
      <w:r w:rsidR="00CC3B90" w:rsidRPr="00BB6B8B">
        <w:t>ЭО</w:t>
      </w:r>
      <w:r w:rsidRPr="00BB6B8B">
        <w:t>, несет Заказчик.</w:t>
      </w:r>
    </w:p>
    <w:p w:rsidR="00714F27" w:rsidRPr="00BB6B8B" w:rsidRDefault="00714F27" w:rsidP="00461C3F">
      <w:pPr>
        <w:pStyle w:val="a"/>
        <w:numPr>
          <w:ilvl w:val="1"/>
          <w:numId w:val="14"/>
        </w:numPr>
        <w:ind w:left="0" w:firstLine="0"/>
      </w:pPr>
      <w:r w:rsidRPr="00BB6B8B">
        <w:t xml:space="preserve">В случае, если Исполнитель решит не направлять Заказчику предложения о выкупе </w:t>
      </w:r>
      <w:r w:rsidR="00CC3B90" w:rsidRPr="00BB6B8B">
        <w:t>ЭО</w:t>
      </w:r>
      <w:r w:rsidRPr="00BB6B8B">
        <w:t xml:space="preserve">, Исполнитель должен нести расходы, связанные с демонтажем и вывозом </w:t>
      </w:r>
      <w:r w:rsidR="00CC3B90" w:rsidRPr="00BB6B8B">
        <w:t>ЭО</w:t>
      </w:r>
      <w:r w:rsidRPr="00BB6B8B">
        <w:t>. В</w:t>
      </w:r>
      <w:r w:rsidR="00CC3B90" w:rsidRPr="00BB6B8B">
        <w:t xml:space="preserve"> любом случае демонтаж и вывоз о</w:t>
      </w:r>
      <w:r w:rsidRPr="00BB6B8B">
        <w:t xml:space="preserve">борудования и </w:t>
      </w:r>
      <w:r w:rsidR="00CC3B90" w:rsidRPr="00BB6B8B">
        <w:t>м</w:t>
      </w:r>
      <w:r w:rsidRPr="00BB6B8B">
        <w:t>атериалов должен выполняться Исполнителем или под контролем Исполнителя. В распоряжении Исполн</w:t>
      </w:r>
      <w:r w:rsidR="00CC3B90" w:rsidRPr="00BB6B8B">
        <w:t>ителя должно быть не менее 20 (д</w:t>
      </w:r>
      <w:r w:rsidRPr="00BB6B8B">
        <w:t xml:space="preserve">вадцати) рабочих дней на демонтаж и вывоз </w:t>
      </w:r>
      <w:r w:rsidR="00796B18" w:rsidRPr="00BB6B8B">
        <w:t xml:space="preserve">ЭО </w:t>
      </w:r>
      <w:r w:rsidR="00A0350B" w:rsidRPr="00BB6B8B">
        <w:t xml:space="preserve">из </w:t>
      </w:r>
      <w:r w:rsidR="00CC3B90" w:rsidRPr="00BB6B8B">
        <w:t>МКД</w:t>
      </w:r>
      <w:r w:rsidR="00A0350B" w:rsidRPr="00BB6B8B">
        <w:t xml:space="preserve"> и возврат п</w:t>
      </w:r>
      <w:r w:rsidRPr="00BB6B8B">
        <w:t>омещений в состояние, аналогичном тому, в каком они были на момент Заключения Договора, с учётом износа и изменений, вызванных исполнением данного Договора.</w:t>
      </w:r>
    </w:p>
    <w:p w:rsidR="00714F27" w:rsidRPr="00BB6B8B" w:rsidRDefault="00714F27" w:rsidP="00461C3F">
      <w:pPr>
        <w:pStyle w:val="a"/>
        <w:numPr>
          <w:ilvl w:val="1"/>
          <w:numId w:val="14"/>
        </w:numPr>
        <w:ind w:left="0" w:firstLine="0"/>
      </w:pPr>
      <w:r w:rsidRPr="00BB6B8B">
        <w:t xml:space="preserve">В случае досрочного расторжения </w:t>
      </w:r>
      <w:r w:rsidR="00CC3B90" w:rsidRPr="00BB6B8B">
        <w:t xml:space="preserve">настоящего </w:t>
      </w:r>
      <w:r w:rsidRPr="00BB6B8B">
        <w:t>Договора по инициативе Заказчика, при условии добросовестного выполнения Исполнителем своих обязанностей по Договору, Заказчик должен возместить Исполнителю все фактически понесённые расходы, в том числе:</w:t>
      </w:r>
    </w:p>
    <w:p w:rsidR="00714F27" w:rsidRPr="00BB6B8B" w:rsidRDefault="00714F27" w:rsidP="00461C3F">
      <w:pPr>
        <w:pStyle w:val="a"/>
        <w:numPr>
          <w:ilvl w:val="0"/>
          <w:numId w:val="0"/>
        </w:numPr>
      </w:pPr>
      <w:r w:rsidRPr="00BB6B8B">
        <w:t>a)</w:t>
      </w:r>
      <w:r w:rsidRPr="00BB6B8B">
        <w:tab/>
        <w:t xml:space="preserve">расходы по проведению теплоэнергетического обследования </w:t>
      </w:r>
      <w:r w:rsidR="00F13EB9" w:rsidRPr="00BB6B8B">
        <w:t>МКД</w:t>
      </w:r>
      <w:r w:rsidRPr="00BB6B8B">
        <w:t xml:space="preserve">; </w:t>
      </w:r>
    </w:p>
    <w:p w:rsidR="00714F27" w:rsidRPr="00BB6B8B" w:rsidRDefault="00714F27" w:rsidP="00461C3F">
      <w:pPr>
        <w:pStyle w:val="a"/>
        <w:numPr>
          <w:ilvl w:val="0"/>
          <w:numId w:val="0"/>
        </w:numPr>
      </w:pPr>
      <w:r w:rsidRPr="00BB6B8B">
        <w:t xml:space="preserve">  </w:t>
      </w:r>
      <w:r w:rsidR="00103C5B" w:rsidRPr="00BB6B8B">
        <w:t xml:space="preserve">  </w:t>
      </w:r>
      <w:r w:rsidR="006766A3" w:rsidRPr="00BB6B8B">
        <w:t>b)</w:t>
      </w:r>
      <w:r w:rsidR="006766A3" w:rsidRPr="00BB6B8B">
        <w:tab/>
        <w:t>стоимость о</w:t>
      </w:r>
      <w:r w:rsidRPr="00BB6B8B">
        <w:t xml:space="preserve">борудования и </w:t>
      </w:r>
      <w:r w:rsidR="006766A3" w:rsidRPr="00BB6B8B">
        <w:t>м</w:t>
      </w:r>
      <w:r w:rsidRPr="00BB6B8B">
        <w:t xml:space="preserve">атериалов с учетом их фактического износа; </w:t>
      </w:r>
    </w:p>
    <w:p w:rsidR="00714F27" w:rsidRPr="00BB6B8B" w:rsidRDefault="00714F27" w:rsidP="00461C3F">
      <w:pPr>
        <w:pStyle w:val="a"/>
        <w:numPr>
          <w:ilvl w:val="0"/>
          <w:numId w:val="0"/>
        </w:numPr>
      </w:pPr>
      <w:r w:rsidRPr="00BB6B8B">
        <w:lastRenderedPageBreak/>
        <w:t xml:space="preserve">  </w:t>
      </w:r>
      <w:r w:rsidR="00103C5B" w:rsidRPr="00BB6B8B">
        <w:t xml:space="preserve">  </w:t>
      </w:r>
      <w:r w:rsidRPr="00BB6B8B">
        <w:t>c)</w:t>
      </w:r>
      <w:r w:rsidRPr="00BB6B8B">
        <w:tab/>
        <w:t xml:space="preserve">расходы по привлечению заёмных средств и их досрочному погашению; </w:t>
      </w:r>
    </w:p>
    <w:p w:rsidR="00714F27" w:rsidRPr="00BB6B8B" w:rsidRDefault="00103C5B" w:rsidP="00461C3F">
      <w:pPr>
        <w:pStyle w:val="a"/>
        <w:numPr>
          <w:ilvl w:val="0"/>
          <w:numId w:val="0"/>
        </w:numPr>
      </w:pPr>
      <w:r w:rsidRPr="00BB6B8B">
        <w:t xml:space="preserve">    </w:t>
      </w:r>
      <w:r w:rsidR="00714F27" w:rsidRPr="00BB6B8B">
        <w:t xml:space="preserve"> d)</w:t>
      </w:r>
      <w:r w:rsidR="00714F27" w:rsidRPr="00BB6B8B">
        <w:tab/>
        <w:t>расходы по досрочному расторжению договоров с подрядчиками и поставщиками;</w:t>
      </w:r>
    </w:p>
    <w:p w:rsidR="00714F27" w:rsidRPr="00BB6B8B" w:rsidRDefault="00714F27" w:rsidP="00461C3F">
      <w:pPr>
        <w:pStyle w:val="a"/>
        <w:numPr>
          <w:ilvl w:val="0"/>
          <w:numId w:val="0"/>
        </w:numPr>
      </w:pPr>
      <w:r w:rsidRPr="00BB6B8B">
        <w:t>e)</w:t>
      </w:r>
      <w:r w:rsidRPr="00BB6B8B">
        <w:tab/>
        <w:t xml:space="preserve">расходы на персонал и проведение работ по Договору; </w:t>
      </w:r>
    </w:p>
    <w:p w:rsidR="00714F27" w:rsidRPr="00BB6B8B" w:rsidRDefault="00714F27" w:rsidP="00461C3F">
      <w:pPr>
        <w:pStyle w:val="a"/>
        <w:numPr>
          <w:ilvl w:val="0"/>
          <w:numId w:val="0"/>
        </w:numPr>
      </w:pPr>
      <w:r w:rsidRPr="00BB6B8B">
        <w:t>f)</w:t>
      </w:r>
      <w:r w:rsidRPr="00BB6B8B">
        <w:tab/>
        <w:t xml:space="preserve">расходы, связанные с демонтажем и вывозом </w:t>
      </w:r>
      <w:r w:rsidR="00796B18" w:rsidRPr="00BB6B8B">
        <w:t>ЭО</w:t>
      </w:r>
      <w:r w:rsidRPr="00BB6B8B">
        <w:t>;</w:t>
      </w:r>
    </w:p>
    <w:p w:rsidR="00714F27" w:rsidRPr="00BB6B8B" w:rsidRDefault="00714F27" w:rsidP="00461C3F">
      <w:pPr>
        <w:pStyle w:val="a"/>
        <w:numPr>
          <w:ilvl w:val="0"/>
          <w:numId w:val="0"/>
        </w:numPr>
      </w:pPr>
      <w:r w:rsidRPr="00BB6B8B">
        <w:t>g)</w:t>
      </w:r>
      <w:r w:rsidRPr="00BB6B8B">
        <w:tab/>
        <w:t>иные документально подтверждённые расходы Исполнителя, связанные с исполнением настоящего Договора.</w:t>
      </w:r>
    </w:p>
    <w:p w:rsidR="00714F27" w:rsidRPr="00BB6B8B" w:rsidRDefault="00714F27" w:rsidP="00461C3F">
      <w:pPr>
        <w:pStyle w:val="a"/>
        <w:numPr>
          <w:ilvl w:val="0"/>
          <w:numId w:val="0"/>
        </w:numPr>
      </w:pPr>
      <w:r w:rsidRPr="00BB6B8B">
        <w:t>При этом сумма возмещения не может превышать 50% от стоимости тепловой энерг</w:t>
      </w:r>
      <w:r w:rsidR="006766A3" w:rsidRPr="00BB6B8B">
        <w:t xml:space="preserve">ии на отопление, потребленной </w:t>
      </w:r>
      <w:r w:rsidR="00CC3B90" w:rsidRPr="00BB6B8B">
        <w:t>МКД</w:t>
      </w:r>
      <w:r w:rsidR="006766A3" w:rsidRPr="00BB6B8B">
        <w:t xml:space="preserve"> в Базовом п</w:t>
      </w:r>
      <w:r w:rsidRPr="00BB6B8B">
        <w:t>ериоде.</w:t>
      </w:r>
    </w:p>
    <w:p w:rsidR="00103C5B" w:rsidRPr="00BB6B8B" w:rsidRDefault="00103C5B" w:rsidP="00461C3F">
      <w:pPr>
        <w:pStyle w:val="a"/>
        <w:numPr>
          <w:ilvl w:val="1"/>
          <w:numId w:val="14"/>
        </w:numPr>
        <w:ind w:left="0" w:firstLine="0"/>
      </w:pPr>
      <w:r w:rsidRPr="00BB6B8B">
        <w:t>Лю</w:t>
      </w:r>
      <w:r w:rsidR="00714F27" w:rsidRPr="00BB6B8B">
        <w:t xml:space="preserve">бое оборудование и материалы, находившиеся на момент заключения </w:t>
      </w:r>
      <w:r w:rsidR="006766A3" w:rsidRPr="00BB6B8B">
        <w:t>Договора в п</w:t>
      </w:r>
      <w:r w:rsidR="00714F27" w:rsidRPr="00BB6B8B">
        <w:t>омещениях, остаются в с</w:t>
      </w:r>
      <w:r w:rsidRPr="00BB6B8B">
        <w:t xml:space="preserve">обственности Заказчика или иных </w:t>
      </w:r>
      <w:r w:rsidR="00714F27" w:rsidRPr="00BB6B8B">
        <w:t>третьих лиц (в зависимости от того, что применимо) даже, если они будут перемещены или будет отсутствовать необходимость в</w:t>
      </w:r>
      <w:r w:rsidRPr="00BB6B8B">
        <w:t xml:space="preserve"> их дальнейшем использовании в мероприятиях по э</w:t>
      </w:r>
      <w:r w:rsidR="00714F27" w:rsidRPr="00BB6B8B">
        <w:t>нергоэффективности, проводимых Исполнителем в соответствии с условиями настоящего Договора.</w:t>
      </w:r>
    </w:p>
    <w:p w:rsidR="00103C5B" w:rsidRPr="00BB6B8B" w:rsidRDefault="00714F27" w:rsidP="00461C3F">
      <w:pPr>
        <w:pStyle w:val="a"/>
        <w:numPr>
          <w:ilvl w:val="1"/>
          <w:numId w:val="14"/>
        </w:numPr>
        <w:ind w:left="0" w:firstLine="0"/>
        <w:rPr>
          <w:b/>
        </w:rPr>
      </w:pPr>
      <w:r w:rsidRPr="00BB6B8B">
        <w:t xml:space="preserve">В целях обеспечения надлежащего технического обслуживания и эксплуатации </w:t>
      </w:r>
      <w:r w:rsidR="00671300" w:rsidRPr="00BB6B8B">
        <w:t xml:space="preserve">ЭО </w:t>
      </w:r>
      <w:r w:rsidRPr="00BB6B8B">
        <w:t>посл</w:t>
      </w:r>
      <w:r w:rsidR="00103C5B" w:rsidRPr="00BB6B8B">
        <w:t>е истечения с</w:t>
      </w:r>
      <w:r w:rsidRPr="00BB6B8B">
        <w:t>рока Действия настоящего</w:t>
      </w:r>
      <w:r w:rsidR="00103C5B" w:rsidRPr="00BB6B8B">
        <w:t xml:space="preserve"> </w:t>
      </w:r>
      <w:r w:rsidRPr="00BB6B8B">
        <w:t>Договора, не позднее, чем за ше</w:t>
      </w:r>
      <w:r w:rsidR="00103C5B" w:rsidRPr="00BB6B8B">
        <w:t>сть месяцев до истечения срока д</w:t>
      </w:r>
      <w:r w:rsidRPr="00BB6B8B">
        <w:t>ействия Договора Заказчик и Исполнитель должны согласовать соответствующую программу</w:t>
      </w:r>
      <w:r w:rsidR="00103C5B" w:rsidRPr="00BB6B8B">
        <w:t xml:space="preserve"> </w:t>
      </w:r>
      <w:r w:rsidRPr="00BB6B8B">
        <w:t>технического обучения персонала Заказчика, либо согласовать и подписать с</w:t>
      </w:r>
      <w:r w:rsidR="00103C5B" w:rsidRPr="00BB6B8B">
        <w:t xml:space="preserve"> </w:t>
      </w:r>
      <w:r w:rsidRPr="00BB6B8B">
        <w:t xml:space="preserve">Исполнителем договор на техническое обслуживание и эксплуатацию </w:t>
      </w:r>
      <w:r w:rsidR="00103C5B" w:rsidRPr="00BB6B8B">
        <w:t>о</w:t>
      </w:r>
      <w:r w:rsidRPr="00BB6B8B">
        <w:t xml:space="preserve">борудования и </w:t>
      </w:r>
      <w:r w:rsidR="00103C5B" w:rsidRPr="00BB6B8B">
        <w:t>м</w:t>
      </w:r>
      <w:r w:rsidRPr="00BB6B8B">
        <w:t>атериалов Исполнителем.</w:t>
      </w:r>
    </w:p>
    <w:p w:rsidR="00565282" w:rsidRPr="00BB6B8B" w:rsidRDefault="00714F27" w:rsidP="00671300">
      <w:pPr>
        <w:pStyle w:val="4"/>
        <w:jc w:val="both"/>
      </w:pPr>
      <w:r w:rsidRPr="00BB6B8B">
        <w:rPr>
          <w:rFonts w:ascii="Times New Roman" w:hAnsi="Times New Roman" w:cs="Times New Roman"/>
        </w:rPr>
        <w:t xml:space="preserve">9. </w:t>
      </w:r>
      <w:r w:rsidR="00565282" w:rsidRPr="00BB6B8B">
        <w:rPr>
          <w:rFonts w:ascii="Times New Roman" w:hAnsi="Times New Roman"/>
        </w:rPr>
        <w:t>ОБСТОЯТЕЛЬСТВА НЕПРЕОДОЛИМОЙ СИЛЫ</w:t>
      </w:r>
    </w:p>
    <w:p w:rsidR="00565282" w:rsidRPr="00BB6B8B" w:rsidRDefault="00565282" w:rsidP="00D6230D">
      <w:pPr>
        <w:pStyle w:val="a"/>
        <w:numPr>
          <w:ilvl w:val="1"/>
          <w:numId w:val="15"/>
        </w:numPr>
        <w:ind w:left="0" w:firstLine="0"/>
      </w:pPr>
      <w:r w:rsidRPr="00BB6B8B">
        <w:t xml:space="preserve">Стороны освобождаются от ответственности за полное или частичное неисполнение своих обязательств по </w:t>
      </w:r>
      <w:r w:rsidR="00CC3B90" w:rsidRPr="00BB6B8B">
        <w:t xml:space="preserve">настоящему </w:t>
      </w:r>
      <w:r w:rsidRPr="00BB6B8B">
        <w:t>Договору, если их неисполнение явилось следствием обстоятельств непреодолимой силы.</w:t>
      </w:r>
    </w:p>
    <w:p w:rsidR="00565282" w:rsidRPr="00BB6B8B" w:rsidRDefault="00565282" w:rsidP="00D6230D">
      <w:pPr>
        <w:pStyle w:val="a"/>
        <w:numPr>
          <w:ilvl w:val="1"/>
          <w:numId w:val="15"/>
        </w:numPr>
        <w:ind w:left="0" w:firstLine="0"/>
      </w:pPr>
      <w:r w:rsidRPr="00BB6B8B">
        <w:t>Под обстоятельствами непреодолимой силы понимают возникшие после заключения Договора такие обстоятельства, которые невозможно было предвидеть либо предотвратить любыми доступными мерами и обладающие признаками чрезвычайности и непредотвратимости.</w:t>
      </w:r>
    </w:p>
    <w:p w:rsidR="00565282" w:rsidRPr="00BB6B8B" w:rsidRDefault="00565282" w:rsidP="00D6230D">
      <w:pPr>
        <w:pStyle w:val="a"/>
        <w:numPr>
          <w:ilvl w:val="1"/>
          <w:numId w:val="15"/>
        </w:numPr>
        <w:ind w:left="0" w:firstLine="0"/>
      </w:pPr>
      <w:r w:rsidRPr="00BB6B8B">
        <w:t>К обстоятельствам непреодолимой силы относятся, включая, но не ограничиваясь, природные явления (пожар, наводнение, землетрясение, другие стихийные бедствия и т.д.), общественные явления (террористический акт, распоряжени</w:t>
      </w:r>
      <w:r w:rsidR="001F2B7F" w:rsidRPr="00BB6B8B">
        <w:t>я</w:t>
      </w:r>
      <w:r w:rsidRPr="00BB6B8B">
        <w:t xml:space="preserve"> компетентных органов власти, запрещающие совершать действия, предусмотренные обязательством и т.д.) при условии, что эти обстоятельства оказывают воздействие на выполнение обязательств по </w:t>
      </w:r>
      <w:r w:rsidR="00714F27" w:rsidRPr="00BB6B8B">
        <w:t xml:space="preserve">настоящему </w:t>
      </w:r>
      <w:r w:rsidRPr="00BB6B8B">
        <w:t>Договору и подтверждены соответствующими уполномоченными органами.</w:t>
      </w:r>
    </w:p>
    <w:p w:rsidR="00565282" w:rsidRPr="00BB6B8B" w:rsidRDefault="00565282" w:rsidP="00D6230D">
      <w:pPr>
        <w:pStyle w:val="a"/>
        <w:numPr>
          <w:ilvl w:val="1"/>
          <w:numId w:val="15"/>
        </w:numPr>
        <w:ind w:left="0" w:firstLine="0"/>
      </w:pPr>
      <w:r w:rsidRPr="00BB6B8B">
        <w:t>Сторона, у которой возникли обстоятельства непреодолимой силы, обязана в течение 5 (пяти) рабочих дней письменно информировать другую Сторону о случившемся и его причинах. Если от Стороны не поступает иных письменных уве</w:t>
      </w:r>
      <w:r w:rsidR="00841422" w:rsidRPr="00BB6B8B">
        <w:t>дом</w:t>
      </w:r>
      <w:r w:rsidRPr="00BB6B8B">
        <w:t xml:space="preserve">лений, другая Сторона продолжает выполнять свои обязательства по Договору, насколько это </w:t>
      </w:r>
      <w:r w:rsidRPr="00BB6B8B">
        <w:lastRenderedPageBreak/>
        <w:t>целесообразно, и вед</w:t>
      </w:r>
      <w:r w:rsidR="009762F8" w:rsidRPr="00BB6B8B">
        <w:t>е</w:t>
      </w:r>
      <w:r w:rsidRPr="00BB6B8B">
        <w:t>т поиск альтернативных способов выполнения Договора, не зависящих от обстоятельств непреодолимой силы.</w:t>
      </w:r>
    </w:p>
    <w:p w:rsidR="00565282" w:rsidRPr="00BB6B8B" w:rsidRDefault="00565282" w:rsidP="00D6230D">
      <w:pPr>
        <w:pStyle w:val="a"/>
        <w:numPr>
          <w:ilvl w:val="1"/>
          <w:numId w:val="15"/>
        </w:numPr>
        <w:ind w:left="0" w:firstLine="0"/>
      </w:pPr>
      <w:r w:rsidRPr="00BB6B8B">
        <w:t xml:space="preserve">Если, по мнению Сторон, исполнение Договора может быть продолжено в порядке, действовавшем до возникновения обстоятельств непреодолимой силы, то срок исполнения обязательств по </w:t>
      </w:r>
      <w:r w:rsidR="00714F27" w:rsidRPr="00BB6B8B">
        <w:t xml:space="preserve">настоящему </w:t>
      </w:r>
      <w:r w:rsidRPr="00BB6B8B">
        <w:t>Договору продлевается соразмерно времени действия этих обстоятельств и их последствий.</w:t>
      </w:r>
    </w:p>
    <w:p w:rsidR="00565282" w:rsidRPr="00BB6B8B" w:rsidRDefault="00565282" w:rsidP="00D6230D">
      <w:pPr>
        <w:pStyle w:val="4"/>
        <w:numPr>
          <w:ilvl w:val="0"/>
          <w:numId w:val="15"/>
        </w:numPr>
        <w:ind w:left="0" w:firstLine="284"/>
        <w:rPr>
          <w:rFonts w:ascii="Times New Roman" w:hAnsi="Times New Roman"/>
        </w:rPr>
      </w:pPr>
      <w:r w:rsidRPr="00BB6B8B">
        <w:rPr>
          <w:rFonts w:ascii="Times New Roman" w:hAnsi="Times New Roman"/>
        </w:rPr>
        <w:t>ПОРЯДОК РАЗРЕШЕНИЯ СПОРОВ</w:t>
      </w:r>
    </w:p>
    <w:p w:rsidR="00565282" w:rsidRPr="00BB6B8B" w:rsidRDefault="00565282" w:rsidP="00D6230D">
      <w:pPr>
        <w:pStyle w:val="a"/>
        <w:numPr>
          <w:ilvl w:val="1"/>
          <w:numId w:val="16"/>
        </w:numPr>
        <w:ind w:left="0" w:firstLine="0"/>
      </w:pPr>
      <w:r w:rsidRPr="00BB6B8B">
        <w:t>Все споры и разногласия, которые могут возникнуть между Сторонами из настоящего Договора или в связи с ним, разрешаются пут</w:t>
      </w:r>
      <w:r w:rsidR="009762F8" w:rsidRPr="00BB6B8B">
        <w:t>е</w:t>
      </w:r>
      <w:r w:rsidRPr="00BB6B8B">
        <w:t>м переговоров</w:t>
      </w:r>
      <w:r w:rsidR="001168C3" w:rsidRPr="00BB6B8B">
        <w:t xml:space="preserve"> с привлечением </w:t>
      </w:r>
      <w:r w:rsidR="00671300" w:rsidRPr="00BB6B8B">
        <w:t>О</w:t>
      </w:r>
      <w:r w:rsidR="001168C3" w:rsidRPr="00BB6B8B">
        <w:t xml:space="preserve">рганизации осуществляющей </w:t>
      </w:r>
      <w:r w:rsidR="00671300" w:rsidRPr="00BB6B8B">
        <w:t>верификацию</w:t>
      </w:r>
      <w:r w:rsidRPr="00BB6B8B">
        <w:t>.</w:t>
      </w:r>
    </w:p>
    <w:p w:rsidR="00565282" w:rsidRPr="00BB6B8B" w:rsidRDefault="00565282" w:rsidP="00D6230D">
      <w:pPr>
        <w:pStyle w:val="a"/>
        <w:numPr>
          <w:ilvl w:val="1"/>
          <w:numId w:val="17"/>
        </w:numPr>
        <w:ind w:left="0" w:firstLine="0"/>
      </w:pPr>
      <w:r w:rsidRPr="00BB6B8B">
        <w:t>Все изменения и дополнения к настоящему Договору оформляются письменно в виде дополнительных соглашений, подписываются каждой из Сторон и являются неотъемлемой частью настоящего Договора.</w:t>
      </w:r>
    </w:p>
    <w:p w:rsidR="00565282" w:rsidRPr="00BB6B8B" w:rsidRDefault="00565282" w:rsidP="00D6230D">
      <w:pPr>
        <w:pStyle w:val="a"/>
        <w:numPr>
          <w:ilvl w:val="1"/>
          <w:numId w:val="17"/>
        </w:numPr>
        <w:ind w:left="0" w:firstLine="0"/>
      </w:pPr>
      <w:r w:rsidRPr="00BB6B8B">
        <w:t>При не урегулировании споров и разногласий пут</w:t>
      </w:r>
      <w:r w:rsidR="009762F8" w:rsidRPr="00BB6B8B">
        <w:t>е</w:t>
      </w:r>
      <w:r w:rsidRPr="00BB6B8B">
        <w:t>м переговоров, такие споры подлежат рассмотрению су</w:t>
      </w:r>
      <w:r w:rsidR="00841422" w:rsidRPr="00BB6B8B">
        <w:t>дом</w:t>
      </w:r>
      <w:r w:rsidRPr="00BB6B8B">
        <w:t xml:space="preserve"> в установленном законодательством Р</w:t>
      </w:r>
      <w:r w:rsidR="002D194C" w:rsidRPr="00BB6B8B">
        <w:t xml:space="preserve">оссийской </w:t>
      </w:r>
      <w:r w:rsidRPr="00BB6B8B">
        <w:t>Ф</w:t>
      </w:r>
      <w:r w:rsidR="002D194C" w:rsidRPr="00BB6B8B">
        <w:t>едерации</w:t>
      </w:r>
      <w:r w:rsidRPr="00BB6B8B">
        <w:t xml:space="preserve"> порядке.</w:t>
      </w:r>
    </w:p>
    <w:p w:rsidR="00565282" w:rsidRPr="00BB6B8B" w:rsidRDefault="00565282" w:rsidP="00D6230D">
      <w:pPr>
        <w:pStyle w:val="4"/>
        <w:numPr>
          <w:ilvl w:val="0"/>
          <w:numId w:val="17"/>
        </w:numPr>
        <w:ind w:left="0" w:firstLine="426"/>
        <w:rPr>
          <w:rFonts w:ascii="Times New Roman" w:hAnsi="Times New Roman"/>
        </w:rPr>
      </w:pPr>
      <w:r w:rsidRPr="00BB6B8B">
        <w:rPr>
          <w:rFonts w:ascii="Times New Roman" w:hAnsi="Times New Roman"/>
        </w:rPr>
        <w:t>УСТУПКА</w:t>
      </w:r>
    </w:p>
    <w:p w:rsidR="00565282" w:rsidRPr="00BB6B8B" w:rsidRDefault="00F612B1" w:rsidP="00D6230D">
      <w:pPr>
        <w:pStyle w:val="a"/>
        <w:numPr>
          <w:ilvl w:val="1"/>
          <w:numId w:val="18"/>
        </w:numPr>
      </w:pPr>
      <w:r w:rsidRPr="00BB6B8B">
        <w:t>З</w:t>
      </w:r>
      <w:r w:rsidR="00565282" w:rsidRPr="00BB6B8B">
        <w:t>аказчик не вправе передавать третьим лицам все или часть своих прав и/или обязанностей по настоящему Договору, в том числе посредством заключения договора финансирования под уступку денежного требования (гл. 43 ГК РФ), договора о залоге (гл. 23 ГК РФ) или установления иного обременения прав без предварительного письменного согласия Исполнителя.</w:t>
      </w:r>
    </w:p>
    <w:p w:rsidR="00565282" w:rsidRDefault="00565282" w:rsidP="00D6230D">
      <w:pPr>
        <w:pStyle w:val="a"/>
        <w:numPr>
          <w:ilvl w:val="1"/>
          <w:numId w:val="18"/>
        </w:numPr>
      </w:pPr>
      <w:r w:rsidRPr="00BB6B8B">
        <w:t xml:space="preserve">В случае изменения </w:t>
      </w:r>
      <w:r w:rsidR="00CC3B90" w:rsidRPr="00BB6B8B">
        <w:t xml:space="preserve">собственниками </w:t>
      </w:r>
      <w:r w:rsidRPr="00BB6B8B">
        <w:t xml:space="preserve">способа управления </w:t>
      </w:r>
      <w:r w:rsidR="00CC3B90" w:rsidRPr="00BB6B8B">
        <w:t xml:space="preserve">МКД </w:t>
      </w:r>
      <w:r w:rsidRPr="00BB6B8B">
        <w:t>или смены управляющей организации настоящий Договор оста</w:t>
      </w:r>
      <w:r w:rsidR="009762F8" w:rsidRPr="00BB6B8B">
        <w:t>е</w:t>
      </w:r>
      <w:r w:rsidRPr="00BB6B8B">
        <w:t xml:space="preserve">тся в силе, имеет юридическую силу и права и обязанности Заказчика по настоящему Договору остаются у </w:t>
      </w:r>
      <w:r w:rsidR="00196952" w:rsidRPr="00BB6B8B">
        <w:t>с</w:t>
      </w:r>
      <w:r w:rsidRPr="00BB6B8B">
        <w:t xml:space="preserve">обственников </w:t>
      </w:r>
      <w:r w:rsidR="00F13EB9" w:rsidRPr="00BB6B8B">
        <w:t>МКД</w:t>
      </w:r>
      <w:r w:rsidRPr="00BB6B8B">
        <w:t>.</w:t>
      </w:r>
    </w:p>
    <w:p w:rsidR="0023688B" w:rsidRPr="00BB6B8B" w:rsidRDefault="0023688B" w:rsidP="00D6230D">
      <w:pPr>
        <w:pStyle w:val="a"/>
        <w:numPr>
          <w:ilvl w:val="1"/>
          <w:numId w:val="18"/>
        </w:numPr>
      </w:pPr>
      <w:r>
        <w:t xml:space="preserve">Исполнитель вправе осуществить полную или частичную уступку права требования оплаты по </w:t>
      </w:r>
      <w:r w:rsidR="000209EC">
        <w:t>Договор</w:t>
      </w:r>
      <w:r>
        <w:t>у</w:t>
      </w:r>
      <w:r w:rsidR="0084285F">
        <w:t xml:space="preserve"> в соответствии с условиями законодательства Российской Федерации.</w:t>
      </w:r>
    </w:p>
    <w:p w:rsidR="00565282" w:rsidRPr="00BB6B8B" w:rsidRDefault="00565282" w:rsidP="00D6230D">
      <w:pPr>
        <w:pStyle w:val="4"/>
        <w:numPr>
          <w:ilvl w:val="0"/>
          <w:numId w:val="18"/>
        </w:numPr>
        <w:ind w:left="0" w:firstLine="426"/>
        <w:rPr>
          <w:rFonts w:ascii="Times New Roman" w:hAnsi="Times New Roman"/>
        </w:rPr>
      </w:pPr>
      <w:r w:rsidRPr="00BB6B8B">
        <w:rPr>
          <w:rFonts w:ascii="Times New Roman" w:hAnsi="Times New Roman"/>
        </w:rPr>
        <w:t>КОНФИДЕНЦИАЛЬНОСТЬ</w:t>
      </w:r>
    </w:p>
    <w:p w:rsidR="00565282" w:rsidRPr="00BB6B8B" w:rsidRDefault="00565282" w:rsidP="00D6230D">
      <w:pPr>
        <w:pStyle w:val="a"/>
        <w:numPr>
          <w:ilvl w:val="1"/>
          <w:numId w:val="18"/>
        </w:numPr>
        <w:ind w:left="0" w:firstLine="0"/>
      </w:pPr>
      <w:bookmarkStart w:id="10" w:name="_Ref219335904"/>
      <w:r w:rsidRPr="00BB6B8B">
        <w:t>Заказчик и Исполнитель должны нести обязанность по сохранению в тайне всех коммерческих, финансовых и технических данных, полученных ими при заключении настоящего Договора и в рамках его исполнения, а также обязуются не раскрывать и не использовать такие данные в целях, не связанных с исполнением своих обязательств по Договору.</w:t>
      </w:r>
      <w:bookmarkEnd w:id="10"/>
    </w:p>
    <w:p w:rsidR="00565282" w:rsidRPr="00BB6B8B" w:rsidRDefault="00565282" w:rsidP="00D6230D">
      <w:pPr>
        <w:pStyle w:val="a"/>
        <w:numPr>
          <w:ilvl w:val="1"/>
          <w:numId w:val="18"/>
        </w:numPr>
        <w:ind w:left="0" w:firstLine="0"/>
      </w:pPr>
      <w:r w:rsidRPr="00BB6B8B">
        <w:t>Во избежание сомнений, указанны</w:t>
      </w:r>
      <w:r w:rsidR="002D194C" w:rsidRPr="00BB6B8B">
        <w:t>х</w:t>
      </w:r>
      <w:r w:rsidRPr="00BB6B8B">
        <w:t xml:space="preserve"> в пункте </w:t>
      </w:r>
      <w:r w:rsidRPr="00BB6B8B">
        <w:fldChar w:fldCharType="begin"/>
      </w:r>
      <w:r w:rsidRPr="00BB6B8B">
        <w:instrText xml:space="preserve"> REF _Ref219335904 \r \h  \* MERGEFORMAT </w:instrText>
      </w:r>
      <w:r w:rsidRPr="00BB6B8B">
        <w:fldChar w:fldCharType="separate"/>
      </w:r>
      <w:r w:rsidR="00C91F77">
        <w:t>12.1</w:t>
      </w:r>
      <w:r w:rsidRPr="00BB6B8B">
        <w:fldChar w:fldCharType="end"/>
      </w:r>
      <w:r w:rsidR="002D194C" w:rsidRPr="00BB6B8B">
        <w:t>,</w:t>
      </w:r>
      <w:r w:rsidRPr="00BB6B8B">
        <w:t xml:space="preserve"> ограничения не распространяются на информацию и данные, обязательное предоставление и опубликование которых предусмотрено действующим законодательством Р</w:t>
      </w:r>
      <w:r w:rsidR="002D194C" w:rsidRPr="00BB6B8B">
        <w:t xml:space="preserve">оссийской </w:t>
      </w:r>
      <w:r w:rsidRPr="00BB6B8B">
        <w:t>Ф</w:t>
      </w:r>
      <w:r w:rsidR="002D194C" w:rsidRPr="00BB6B8B">
        <w:t>едерации</w:t>
      </w:r>
      <w:r w:rsidRPr="00BB6B8B">
        <w:t xml:space="preserve">, данные </w:t>
      </w:r>
      <w:r w:rsidRPr="00BB6B8B">
        <w:lastRenderedPageBreak/>
        <w:t>статистической отч</w:t>
      </w:r>
      <w:r w:rsidR="009762F8" w:rsidRPr="00BB6B8B">
        <w:t>е</w:t>
      </w:r>
      <w:r w:rsidRPr="00BB6B8B">
        <w:t xml:space="preserve">тности, информацию и данные, размещение и использование которых необходимо Сторонами для исполнения возложенных на них функций и обязанностей, действующим законодательством </w:t>
      </w:r>
      <w:r w:rsidR="002D194C" w:rsidRPr="00BB6B8B">
        <w:t>Российской Федерации,</w:t>
      </w:r>
      <w:r w:rsidRPr="00BB6B8B">
        <w:t xml:space="preserve"> судебным решением или решением государственного органа.</w:t>
      </w:r>
    </w:p>
    <w:p w:rsidR="00565282" w:rsidRPr="00BB6B8B" w:rsidRDefault="00EA2F97" w:rsidP="00D6230D">
      <w:pPr>
        <w:pStyle w:val="4"/>
        <w:numPr>
          <w:ilvl w:val="0"/>
          <w:numId w:val="18"/>
        </w:numPr>
        <w:ind w:left="0" w:firstLine="426"/>
        <w:rPr>
          <w:rFonts w:ascii="Times New Roman" w:hAnsi="Times New Roman"/>
        </w:rPr>
      </w:pPr>
      <w:r w:rsidRPr="00BB6B8B">
        <w:rPr>
          <w:rFonts w:ascii="Times New Roman" w:hAnsi="Times New Roman"/>
        </w:rPr>
        <w:t xml:space="preserve"> </w:t>
      </w:r>
      <w:r w:rsidR="00565282" w:rsidRPr="00BB6B8B">
        <w:rPr>
          <w:rFonts w:ascii="Times New Roman" w:hAnsi="Times New Roman"/>
        </w:rPr>
        <w:t>СРОК ДЕЙСТВИЯ, ПОРЯДОК ИЗМЕНЕНИЯ И РАСТОРЖЕНИЯ ДОГОВОРА</w:t>
      </w:r>
    </w:p>
    <w:p w:rsidR="0090214A" w:rsidRPr="00BB6B8B" w:rsidRDefault="0090214A" w:rsidP="00FA4F3F">
      <w:pPr>
        <w:pStyle w:val="a"/>
        <w:numPr>
          <w:ilvl w:val="1"/>
          <w:numId w:val="21"/>
        </w:numPr>
        <w:tabs>
          <w:tab w:val="left" w:pos="708"/>
        </w:tabs>
        <w:spacing w:after="0" w:line="360" w:lineRule="auto"/>
        <w:ind w:left="0" w:firstLine="0"/>
        <w:rPr>
          <w:i/>
        </w:rPr>
      </w:pPr>
      <w:r w:rsidRPr="00BB6B8B">
        <w:t>Договор вступает в силу с</w:t>
      </w:r>
      <w:r w:rsidR="00B33873" w:rsidRPr="00BB6B8B">
        <w:t>о</w:t>
      </w:r>
      <w:r w:rsidRPr="00BB6B8B">
        <w:t xml:space="preserve"> д</w:t>
      </w:r>
      <w:r w:rsidR="00B33873" w:rsidRPr="00BB6B8B">
        <w:t>ня</w:t>
      </w:r>
      <w:r w:rsidRPr="00BB6B8B">
        <w:t xml:space="preserve"> его подписания Сторонами. Срок действия настоящего Договора</w:t>
      </w:r>
      <w:r w:rsidR="00B33873" w:rsidRPr="00BB6B8B">
        <w:t xml:space="preserve"> составляет _____ месяцев</w:t>
      </w:r>
      <w:r w:rsidR="002524A1" w:rsidRPr="00BB6B8B">
        <w:t>,</w:t>
      </w:r>
      <w:r w:rsidR="00B33873" w:rsidRPr="00BB6B8B">
        <w:t xml:space="preserve"> </w:t>
      </w:r>
      <w:r w:rsidR="002524A1" w:rsidRPr="00BB6B8B">
        <w:t>начиная со дня ввода ЭО в эксплуатацию</w:t>
      </w:r>
      <w:r w:rsidR="002524A1" w:rsidRPr="00BB6B8B">
        <w:rPr>
          <w:i/>
        </w:rPr>
        <w:t xml:space="preserve"> </w:t>
      </w:r>
      <w:r w:rsidR="00B33873" w:rsidRPr="009A6052">
        <w:rPr>
          <w:i/>
        </w:rPr>
        <w:t>(согласно решению общего собрания собственников помещений МКД</w:t>
      </w:r>
      <w:r w:rsidR="002524A1" w:rsidRPr="009A6052">
        <w:rPr>
          <w:i/>
        </w:rPr>
        <w:t xml:space="preserve">, не более </w:t>
      </w:r>
      <w:r w:rsidR="00CA74BC" w:rsidRPr="009A6052">
        <w:rPr>
          <w:i/>
        </w:rPr>
        <w:t>_____</w:t>
      </w:r>
      <w:r w:rsidR="002524A1" w:rsidRPr="009A6052">
        <w:rPr>
          <w:i/>
        </w:rPr>
        <w:t xml:space="preserve"> </w:t>
      </w:r>
      <w:r w:rsidR="00CA74BC" w:rsidRPr="009A6052">
        <w:rPr>
          <w:i/>
        </w:rPr>
        <w:t>_____________</w:t>
      </w:r>
      <w:r w:rsidR="002524A1" w:rsidRPr="009A6052">
        <w:rPr>
          <w:i/>
        </w:rPr>
        <w:t xml:space="preserve"> со дня</w:t>
      </w:r>
      <w:r w:rsidR="002524A1" w:rsidRPr="00BB6B8B">
        <w:rPr>
          <w:i/>
        </w:rPr>
        <w:t xml:space="preserve"> ввода ЭО в эксплуатацию).</w:t>
      </w:r>
    </w:p>
    <w:p w:rsidR="00565282" w:rsidRPr="00BB6B8B" w:rsidRDefault="00565282" w:rsidP="00FA4F3F">
      <w:pPr>
        <w:pStyle w:val="a"/>
        <w:numPr>
          <w:ilvl w:val="1"/>
          <w:numId w:val="18"/>
        </w:numPr>
        <w:spacing w:after="0" w:line="360" w:lineRule="auto"/>
        <w:ind w:left="0" w:firstLine="0"/>
      </w:pPr>
      <w:r w:rsidRPr="00BB6B8B">
        <w:t>Все изменения и дополнения к настоящему Договору действительны только в том случае, если они совершены в письменной форме надлежащим образом уполномоченными представителями Сторон.</w:t>
      </w:r>
    </w:p>
    <w:p w:rsidR="00565282" w:rsidRPr="00BB6B8B" w:rsidRDefault="00565282" w:rsidP="00FA4F3F">
      <w:pPr>
        <w:pStyle w:val="a"/>
        <w:numPr>
          <w:ilvl w:val="1"/>
          <w:numId w:val="18"/>
        </w:numPr>
        <w:spacing w:after="0" w:line="360" w:lineRule="auto"/>
        <w:ind w:left="0" w:firstLine="0"/>
      </w:pPr>
      <w:r w:rsidRPr="00BB6B8B">
        <w:t>Настоящий Договор прекращается досрочно в следующих случаях:</w:t>
      </w:r>
    </w:p>
    <w:p w:rsidR="00565282" w:rsidRPr="00BB6B8B" w:rsidRDefault="00565282" w:rsidP="00FA4F3F">
      <w:pPr>
        <w:widowControl w:val="0"/>
        <w:numPr>
          <w:ilvl w:val="0"/>
          <w:numId w:val="9"/>
        </w:numPr>
        <w:spacing w:after="0" w:line="360" w:lineRule="auto"/>
        <w:ind w:left="0" w:firstLine="426"/>
        <w:contextualSpacing/>
        <w:rPr>
          <w:rFonts w:cs="Arial"/>
        </w:rPr>
      </w:pPr>
      <w:r w:rsidRPr="00BB6B8B">
        <w:rPr>
          <w:rFonts w:cs="Arial"/>
        </w:rPr>
        <w:t>по соглашению Сторон в письменной форме;</w:t>
      </w:r>
    </w:p>
    <w:p w:rsidR="00565282" w:rsidRPr="00BB6B8B" w:rsidRDefault="00565282" w:rsidP="00FA4F3F">
      <w:pPr>
        <w:widowControl w:val="0"/>
        <w:numPr>
          <w:ilvl w:val="0"/>
          <w:numId w:val="9"/>
        </w:numPr>
        <w:spacing w:after="0" w:line="360" w:lineRule="auto"/>
        <w:ind w:left="0" w:firstLine="426"/>
        <w:contextualSpacing/>
        <w:rPr>
          <w:rFonts w:cs="Arial"/>
        </w:rPr>
      </w:pPr>
      <w:r w:rsidRPr="00BB6B8B">
        <w:rPr>
          <w:rFonts w:cs="Arial"/>
        </w:rPr>
        <w:t>на основании судебного решения;</w:t>
      </w:r>
    </w:p>
    <w:p w:rsidR="00565282" w:rsidRPr="00BB6B8B" w:rsidRDefault="00565282" w:rsidP="00FA4F3F">
      <w:pPr>
        <w:widowControl w:val="0"/>
        <w:numPr>
          <w:ilvl w:val="0"/>
          <w:numId w:val="9"/>
        </w:numPr>
        <w:spacing w:after="0" w:line="360" w:lineRule="auto"/>
        <w:ind w:left="0" w:firstLine="426"/>
        <w:contextualSpacing/>
        <w:rPr>
          <w:rFonts w:cs="Arial"/>
        </w:rPr>
      </w:pPr>
      <w:r w:rsidRPr="00BB6B8B">
        <w:rPr>
          <w:rFonts w:cs="Arial"/>
        </w:rPr>
        <w:t>в случае отказа от исполнения Договора по инициативе Исполнителя или Заказчика в одностороннем порядке;</w:t>
      </w:r>
    </w:p>
    <w:p w:rsidR="00565282" w:rsidRPr="003838D3" w:rsidRDefault="00B02177" w:rsidP="00FA4F3F">
      <w:pPr>
        <w:widowControl w:val="0"/>
        <w:numPr>
          <w:ilvl w:val="0"/>
          <w:numId w:val="9"/>
        </w:numPr>
        <w:spacing w:after="0" w:line="360" w:lineRule="auto"/>
        <w:ind w:left="0" w:firstLine="426"/>
        <w:contextualSpacing/>
        <w:rPr>
          <w:rFonts w:cs="Arial"/>
          <w:b/>
        </w:rPr>
      </w:pPr>
      <w:r w:rsidRPr="00BB6B8B">
        <w:rPr>
          <w:rFonts w:cs="Arial"/>
        </w:rPr>
        <w:t>в случае невозможности исполнения требований</w:t>
      </w:r>
      <w:r w:rsidR="00A873F1" w:rsidRPr="00BB6B8B">
        <w:rPr>
          <w:rFonts w:cs="Arial"/>
        </w:rPr>
        <w:t>,</w:t>
      </w:r>
      <w:r w:rsidRPr="00BB6B8B">
        <w:rPr>
          <w:rFonts w:cs="Arial"/>
        </w:rPr>
        <w:t xml:space="preserve"> указанных в п.9.5. Договора</w:t>
      </w:r>
      <w:r w:rsidR="00A873F1" w:rsidRPr="00BB6B8B">
        <w:rPr>
          <w:rFonts w:cs="Arial"/>
        </w:rPr>
        <w:t>,</w:t>
      </w:r>
      <w:r w:rsidRPr="00BB6B8B">
        <w:rPr>
          <w:rFonts w:cs="Arial"/>
        </w:rPr>
        <w:t xml:space="preserve"> </w:t>
      </w:r>
      <w:r w:rsidR="00565282" w:rsidRPr="00BB6B8B">
        <w:rPr>
          <w:rFonts w:cs="Arial"/>
        </w:rPr>
        <w:t>при наступлении обстоятельства непреодолимой силы.</w:t>
      </w:r>
    </w:p>
    <w:p w:rsidR="003838D3" w:rsidRPr="009A6052" w:rsidRDefault="003838D3" w:rsidP="003838D3">
      <w:pPr>
        <w:pStyle w:val="aff3"/>
        <w:widowControl w:val="0"/>
        <w:numPr>
          <w:ilvl w:val="1"/>
          <w:numId w:val="18"/>
        </w:numPr>
        <w:spacing w:line="360" w:lineRule="auto"/>
        <w:jc w:val="both"/>
        <w:rPr>
          <w:rFonts w:eastAsia="MS Mincho"/>
          <w:lang w:eastAsia="en-US"/>
        </w:rPr>
      </w:pPr>
      <w:r w:rsidRPr="003838D3">
        <w:rPr>
          <w:rFonts w:eastAsia="MS Mincho"/>
          <w:lang w:eastAsia="en-US"/>
        </w:rPr>
        <w:t xml:space="preserve"> </w:t>
      </w:r>
      <w:r w:rsidRPr="009A6052">
        <w:rPr>
          <w:rFonts w:eastAsia="MS Mincho"/>
          <w:lang w:eastAsia="en-US"/>
        </w:rPr>
        <w:t xml:space="preserve">Смена исполнителя коммунальных услуг (управляющей компании) в МКД или изменение способа управления МКД </w:t>
      </w:r>
      <w:r w:rsidR="00317ABE" w:rsidRPr="009A6052">
        <w:rPr>
          <w:rFonts w:eastAsia="MS Mincho"/>
          <w:lang w:eastAsia="en-US"/>
        </w:rPr>
        <w:t xml:space="preserve">не изменяет обязательств по договору и </w:t>
      </w:r>
      <w:r w:rsidRPr="009A6052">
        <w:rPr>
          <w:rFonts w:eastAsia="MS Mincho"/>
          <w:lang w:eastAsia="en-US"/>
        </w:rPr>
        <w:t>не является основанием расторжения Договора.</w:t>
      </w:r>
    </w:p>
    <w:p w:rsidR="00565282" w:rsidRPr="009A6052" w:rsidRDefault="00565282" w:rsidP="00FA4F3F">
      <w:pPr>
        <w:pStyle w:val="4"/>
        <w:numPr>
          <w:ilvl w:val="0"/>
          <w:numId w:val="18"/>
        </w:numPr>
        <w:spacing w:before="0" w:after="0" w:line="360" w:lineRule="auto"/>
        <w:ind w:left="0" w:firstLine="426"/>
        <w:rPr>
          <w:rFonts w:ascii="Times New Roman" w:hAnsi="Times New Roman"/>
        </w:rPr>
      </w:pPr>
      <w:r w:rsidRPr="009A6052">
        <w:rPr>
          <w:rFonts w:ascii="Times New Roman" w:hAnsi="Times New Roman"/>
        </w:rPr>
        <w:t>ЗАКЛЮЧИТЕЛЬНЫЕ ПОЛОЖЕНИЯ</w:t>
      </w:r>
    </w:p>
    <w:p w:rsidR="00565282" w:rsidRPr="00BB6B8B" w:rsidRDefault="00565282" w:rsidP="00FA4F3F">
      <w:pPr>
        <w:pStyle w:val="a"/>
        <w:numPr>
          <w:ilvl w:val="1"/>
          <w:numId w:val="18"/>
        </w:numPr>
        <w:spacing w:after="0" w:line="360" w:lineRule="auto"/>
        <w:ind w:left="0" w:firstLine="0"/>
      </w:pPr>
      <w:bookmarkStart w:id="11" w:name="_GoBack"/>
      <w:bookmarkEnd w:id="11"/>
      <w:r w:rsidRPr="00BB6B8B">
        <w:t xml:space="preserve">Настоящий Договор составлен в двух экземплярах. Оба экземпляра Договора идентичны и имеют одинаковую юридическую силу. У каждой из Сторон находится один экземпляр </w:t>
      </w:r>
      <w:r w:rsidR="002A54A8" w:rsidRPr="00BB6B8B">
        <w:t xml:space="preserve"> настоящего </w:t>
      </w:r>
      <w:r w:rsidRPr="00BB6B8B">
        <w:t>Договора.</w:t>
      </w:r>
    </w:p>
    <w:p w:rsidR="00565282" w:rsidRPr="00BB6B8B" w:rsidRDefault="00565282" w:rsidP="00FA4F3F">
      <w:pPr>
        <w:pStyle w:val="a"/>
        <w:numPr>
          <w:ilvl w:val="1"/>
          <w:numId w:val="18"/>
        </w:numPr>
        <w:spacing w:after="0" w:line="360" w:lineRule="auto"/>
        <w:ind w:left="0" w:firstLine="0"/>
      </w:pPr>
      <w:r w:rsidRPr="00BB6B8B">
        <w:t xml:space="preserve">Все приложения, подписанные Исполнителем и Заказчиком, являются неотъемлемой частью настоящего Договора. На момент заключения </w:t>
      </w:r>
      <w:r w:rsidR="00A06487" w:rsidRPr="00BB6B8B">
        <w:t xml:space="preserve">настоящего </w:t>
      </w:r>
      <w:r w:rsidRPr="00BB6B8B">
        <w:t xml:space="preserve">Договора к нему прилагаются: </w:t>
      </w:r>
    </w:p>
    <w:p w:rsidR="00565282" w:rsidRPr="00BB6B8B" w:rsidRDefault="00565282" w:rsidP="00565282">
      <w:pPr>
        <w:ind w:left="709"/>
        <w:jc w:val="left"/>
        <w:rPr>
          <w:rFonts w:eastAsia="Times New Roman" w:cs="Arial"/>
        </w:rPr>
      </w:pPr>
      <w:r w:rsidRPr="00BB6B8B">
        <w:rPr>
          <w:rFonts w:eastAsia="Times New Roman" w:cs="Arial"/>
        </w:rPr>
        <w:t xml:space="preserve">Приложение № 1 Базовый </w:t>
      </w:r>
      <w:r w:rsidR="00A06487" w:rsidRPr="00BB6B8B">
        <w:rPr>
          <w:rFonts w:cs="Arial"/>
          <w:color w:val="000000"/>
        </w:rPr>
        <w:t>у</w:t>
      </w:r>
      <w:r w:rsidRPr="00BB6B8B">
        <w:rPr>
          <w:rFonts w:cs="Arial"/>
          <w:color w:val="000000"/>
        </w:rPr>
        <w:t xml:space="preserve">ровень </w:t>
      </w:r>
      <w:r w:rsidR="00A06487" w:rsidRPr="00BB6B8B">
        <w:rPr>
          <w:rFonts w:eastAsia="Times New Roman" w:cs="Arial"/>
        </w:rPr>
        <w:t>п</w:t>
      </w:r>
      <w:r w:rsidRPr="00BB6B8B">
        <w:rPr>
          <w:rFonts w:eastAsia="Times New Roman" w:cs="Arial"/>
        </w:rPr>
        <w:t xml:space="preserve">отребления тепловой энергии на отопление </w:t>
      </w:r>
      <w:r w:rsidR="00F00664" w:rsidRPr="00BB6B8B">
        <w:rPr>
          <w:rFonts w:eastAsia="Times New Roman" w:cs="Arial"/>
        </w:rPr>
        <w:t>МКД</w:t>
      </w:r>
      <w:r w:rsidRPr="00BB6B8B">
        <w:rPr>
          <w:rFonts w:eastAsia="Times New Roman" w:cs="Arial"/>
        </w:rPr>
        <w:t>.</w:t>
      </w:r>
    </w:p>
    <w:p w:rsidR="00565282" w:rsidRPr="00BB6B8B" w:rsidRDefault="00565282" w:rsidP="00565282">
      <w:pPr>
        <w:ind w:left="709"/>
        <w:jc w:val="left"/>
        <w:rPr>
          <w:rFonts w:eastAsia="Times New Roman" w:cs="Arial"/>
        </w:rPr>
      </w:pPr>
      <w:r w:rsidRPr="00BB6B8B">
        <w:rPr>
          <w:rFonts w:eastAsia="Times New Roman" w:cs="Arial"/>
        </w:rPr>
        <w:t xml:space="preserve">Приложение № 2 Акт </w:t>
      </w:r>
      <w:r w:rsidR="004C11AB" w:rsidRPr="00BB6B8B">
        <w:rPr>
          <w:rFonts w:eastAsia="Times New Roman" w:cs="Arial"/>
        </w:rPr>
        <w:t>достигнутой экономии тепловой энергии</w:t>
      </w:r>
      <w:r w:rsidRPr="00BB6B8B">
        <w:rPr>
          <w:rFonts w:eastAsia="Times New Roman" w:cs="Arial"/>
        </w:rPr>
        <w:t>.</w:t>
      </w:r>
    </w:p>
    <w:p w:rsidR="00565282" w:rsidRPr="00BB6B8B" w:rsidRDefault="00565282" w:rsidP="00565282">
      <w:pPr>
        <w:ind w:left="709"/>
        <w:jc w:val="left"/>
        <w:rPr>
          <w:rFonts w:eastAsia="Times New Roman" w:cs="Arial"/>
        </w:rPr>
      </w:pPr>
      <w:r w:rsidRPr="00BB6B8B">
        <w:rPr>
          <w:rFonts w:eastAsia="Times New Roman" w:cs="Arial"/>
        </w:rPr>
        <w:t>Приложение №</w:t>
      </w:r>
      <w:r w:rsidR="00A873F1" w:rsidRPr="00BB6B8B">
        <w:rPr>
          <w:rFonts w:eastAsia="Times New Roman" w:cs="Arial"/>
        </w:rPr>
        <w:t xml:space="preserve"> </w:t>
      </w:r>
      <w:r w:rsidRPr="00BB6B8B">
        <w:rPr>
          <w:rFonts w:eastAsia="Times New Roman" w:cs="Arial"/>
        </w:rPr>
        <w:t>3 Акт ввода в эксплуатацию</w:t>
      </w:r>
      <w:r w:rsidR="00A06487" w:rsidRPr="00BB6B8B">
        <w:rPr>
          <w:rFonts w:eastAsia="Times New Roman" w:cs="Arial"/>
        </w:rPr>
        <w:t xml:space="preserve"> </w:t>
      </w:r>
      <w:r w:rsidR="00CC3B90" w:rsidRPr="00BB6B8B">
        <w:rPr>
          <w:rFonts w:eastAsia="Times New Roman" w:cs="Arial"/>
        </w:rPr>
        <w:t>ЭО</w:t>
      </w:r>
      <w:r w:rsidRPr="00BB6B8B">
        <w:rPr>
          <w:rFonts w:eastAsia="Times New Roman" w:cs="Arial"/>
        </w:rPr>
        <w:t>.</w:t>
      </w:r>
    </w:p>
    <w:p w:rsidR="004C11AB" w:rsidRPr="00BB6B8B" w:rsidRDefault="004C11AB" w:rsidP="00565282">
      <w:pPr>
        <w:ind w:left="709"/>
        <w:jc w:val="left"/>
        <w:rPr>
          <w:rFonts w:eastAsia="Times New Roman" w:cs="Arial"/>
        </w:rPr>
      </w:pPr>
      <w:r w:rsidRPr="00BB6B8B">
        <w:rPr>
          <w:rFonts w:eastAsia="Times New Roman" w:cs="Arial"/>
        </w:rPr>
        <w:t>Приложение №</w:t>
      </w:r>
      <w:r w:rsidR="00A873F1" w:rsidRPr="00BB6B8B">
        <w:rPr>
          <w:rFonts w:eastAsia="Times New Roman" w:cs="Arial"/>
        </w:rPr>
        <w:t xml:space="preserve"> </w:t>
      </w:r>
      <w:r w:rsidRPr="00BB6B8B">
        <w:rPr>
          <w:rFonts w:eastAsia="Times New Roman" w:cs="Arial"/>
        </w:rPr>
        <w:t>4 Акт выполнения энергосервисных услуг.</w:t>
      </w:r>
    </w:p>
    <w:p w:rsidR="00214249" w:rsidRPr="00BB6B8B" w:rsidRDefault="00B51E16" w:rsidP="00B33873">
      <w:pPr>
        <w:ind w:left="709"/>
        <w:jc w:val="left"/>
      </w:pPr>
      <w:r w:rsidRPr="00BB6B8B">
        <w:rPr>
          <w:rFonts w:eastAsia="Times New Roman" w:cs="Arial"/>
        </w:rPr>
        <w:t xml:space="preserve">Приложение </w:t>
      </w:r>
      <w:r w:rsidR="004C11AB" w:rsidRPr="00BB6B8B">
        <w:rPr>
          <w:rFonts w:eastAsia="Times New Roman" w:cs="Arial"/>
        </w:rPr>
        <w:t>№</w:t>
      </w:r>
      <w:r w:rsidR="00A873F1" w:rsidRPr="00BB6B8B">
        <w:rPr>
          <w:rFonts w:eastAsia="Times New Roman" w:cs="Arial"/>
        </w:rPr>
        <w:t xml:space="preserve"> </w:t>
      </w:r>
      <w:r w:rsidR="004C11AB" w:rsidRPr="00BB6B8B">
        <w:rPr>
          <w:rFonts w:eastAsia="Times New Roman" w:cs="Arial"/>
        </w:rPr>
        <w:t>5</w:t>
      </w:r>
      <w:r w:rsidRPr="00BB6B8B">
        <w:rPr>
          <w:rFonts w:eastAsia="Times New Roman" w:cs="Arial"/>
        </w:rPr>
        <w:t xml:space="preserve"> Пример расчёта величины экономии тепловой энергии</w:t>
      </w:r>
      <w:r w:rsidR="00A06487" w:rsidRPr="00BB6B8B">
        <w:rPr>
          <w:rFonts w:eastAsia="Times New Roman" w:cs="Arial"/>
        </w:rPr>
        <w:t>.</w:t>
      </w:r>
    </w:p>
    <w:p w:rsidR="00565282" w:rsidRPr="00BB6B8B" w:rsidRDefault="006766A3" w:rsidP="00D6230D">
      <w:pPr>
        <w:pStyle w:val="4"/>
        <w:numPr>
          <w:ilvl w:val="0"/>
          <w:numId w:val="18"/>
        </w:numPr>
        <w:ind w:hanging="54"/>
        <w:rPr>
          <w:rFonts w:ascii="Times New Roman" w:hAnsi="Times New Roman"/>
        </w:rPr>
      </w:pPr>
      <w:r w:rsidRPr="00BB6B8B">
        <w:rPr>
          <w:rFonts w:ascii="Times New Roman" w:hAnsi="Times New Roman" w:cs="Times New Roman"/>
        </w:rPr>
        <w:lastRenderedPageBreak/>
        <w:t xml:space="preserve"> </w:t>
      </w:r>
      <w:r w:rsidR="00565282" w:rsidRPr="00BB6B8B">
        <w:rPr>
          <w:rFonts w:ascii="Times New Roman" w:hAnsi="Times New Roman"/>
        </w:rPr>
        <w:t>АДРЕСА И БАНКОВСКИЕ РЕКВИЗИТЫ СТОРОН:</w:t>
      </w:r>
    </w:p>
    <w:p w:rsidR="00565282" w:rsidRPr="00BB6B8B" w:rsidRDefault="00565282" w:rsidP="002D194C">
      <w:pPr>
        <w:rPr>
          <w:rFonts w:ascii="Arial" w:eastAsiaTheme="minorEastAsia" w:hAnsi="Arial" w:cstheme="minorBidi"/>
          <w:sz w:val="20"/>
          <w:lang w:eastAsia="ru-RU"/>
        </w:rPr>
      </w:pPr>
      <w:r w:rsidRPr="00BB6B8B">
        <w:t>ЗАКАЗЧИК:</w:t>
      </w:r>
    </w:p>
    <w:p w:rsidR="00565282" w:rsidRPr="00BB6B8B" w:rsidRDefault="002D194C" w:rsidP="002D194C">
      <w:r w:rsidRPr="00BB6B8B">
        <w:t>______________________________________________________________________________________________________________________________________________________________</w:t>
      </w:r>
    </w:p>
    <w:p w:rsidR="00565282" w:rsidRPr="00BB6B8B" w:rsidRDefault="00565282" w:rsidP="00A873F1">
      <w:r w:rsidRPr="00BB6B8B">
        <w:t>ИСПОЛНИТЕЛЬ:</w:t>
      </w:r>
    </w:p>
    <w:p w:rsidR="00565282" w:rsidRPr="00BB6B8B" w:rsidRDefault="002D194C" w:rsidP="002D194C">
      <w:r w:rsidRPr="00BB6B8B">
        <w:t>______________________________________________________________________________________________________________________________________________________________</w:t>
      </w:r>
    </w:p>
    <w:p w:rsidR="00565282" w:rsidRPr="00BB6B8B" w:rsidRDefault="00565282" w:rsidP="00D6230D">
      <w:pPr>
        <w:pStyle w:val="4"/>
        <w:numPr>
          <w:ilvl w:val="0"/>
          <w:numId w:val="18"/>
        </w:numPr>
        <w:rPr>
          <w:b w:val="0"/>
        </w:rPr>
      </w:pPr>
      <w:r w:rsidRPr="00BB6B8B">
        <w:rPr>
          <w:rFonts w:ascii="Times New Roman" w:hAnsi="Times New Roman"/>
          <w:sz w:val="24"/>
        </w:rPr>
        <w:t>ПОДПИСИ СТОРОН</w:t>
      </w:r>
    </w:p>
    <w:p w:rsidR="00565282" w:rsidRPr="00BB6B8B" w:rsidRDefault="00A873F1" w:rsidP="00A873F1">
      <w:pPr>
        <w:tabs>
          <w:tab w:val="left" w:pos="2616"/>
        </w:tabs>
        <w:spacing w:after="200"/>
        <w:jc w:val="left"/>
      </w:pPr>
      <w:r w:rsidRPr="00BB6B8B">
        <w:tab/>
      </w:r>
    </w:p>
    <w:tbl>
      <w:tblPr>
        <w:tblStyle w:val="af"/>
        <w:tblW w:w="9600" w:type="dxa"/>
        <w:tblLayout w:type="fixed"/>
        <w:tblLook w:val="04A0" w:firstRow="1" w:lastRow="0" w:firstColumn="1" w:lastColumn="0" w:noHBand="0" w:noVBand="1"/>
      </w:tblPr>
      <w:tblGrid>
        <w:gridCol w:w="4784"/>
        <w:gridCol w:w="4816"/>
      </w:tblGrid>
      <w:tr w:rsidR="00565282" w:rsidRPr="00BB6B8B" w:rsidTr="00A873F1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65282" w:rsidRPr="00BB6B8B" w:rsidRDefault="00565282">
            <w:pPr>
              <w:jc w:val="left"/>
            </w:pPr>
            <w:r w:rsidRPr="00BB6B8B">
              <w:t>Заказчик</w:t>
            </w:r>
          </w:p>
          <w:p w:rsidR="00565282" w:rsidRPr="00BB6B8B" w:rsidRDefault="00565282">
            <w:pPr>
              <w:jc w:val="left"/>
            </w:pPr>
          </w:p>
          <w:p w:rsidR="00565282" w:rsidRPr="00BB6B8B" w:rsidRDefault="00565282">
            <w:pPr>
              <w:jc w:val="left"/>
            </w:pPr>
            <w:r w:rsidRPr="00BB6B8B">
              <w:t xml:space="preserve">________________________ </w:t>
            </w:r>
          </w:p>
          <w:p w:rsidR="00565282" w:rsidRPr="00BB6B8B" w:rsidRDefault="00A06487" w:rsidP="00A873F1">
            <w:pPr>
              <w:widowControl w:val="0"/>
              <w:spacing w:line="276" w:lineRule="auto"/>
              <w:contextualSpacing/>
              <w:jc w:val="left"/>
            </w:pPr>
            <w:r w:rsidRPr="00BB6B8B">
              <w:t xml:space="preserve">                 </w:t>
            </w:r>
            <w:r w:rsidR="00565282" w:rsidRPr="00BB6B8B">
              <w:t>М.П.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65282" w:rsidRPr="00BB6B8B" w:rsidRDefault="00A06487">
            <w:pPr>
              <w:jc w:val="left"/>
            </w:pPr>
            <w:r w:rsidRPr="00BB6B8B">
              <w:t xml:space="preserve">                          </w:t>
            </w:r>
            <w:r w:rsidR="00565282" w:rsidRPr="00BB6B8B">
              <w:t>Исполнитель</w:t>
            </w:r>
          </w:p>
          <w:p w:rsidR="00565282" w:rsidRPr="00BB6B8B" w:rsidRDefault="00565282">
            <w:pPr>
              <w:jc w:val="left"/>
            </w:pPr>
          </w:p>
          <w:p w:rsidR="00565282" w:rsidRPr="00BB6B8B" w:rsidRDefault="00A06487">
            <w:pPr>
              <w:jc w:val="left"/>
            </w:pPr>
            <w:r w:rsidRPr="00BB6B8B">
              <w:t xml:space="preserve">                        </w:t>
            </w:r>
            <w:r w:rsidR="00565282" w:rsidRPr="00BB6B8B">
              <w:t xml:space="preserve">__________________________ </w:t>
            </w:r>
          </w:p>
          <w:p w:rsidR="00565282" w:rsidRPr="00BB6B8B" w:rsidRDefault="00A06487" w:rsidP="000E7AD9">
            <w:pPr>
              <w:jc w:val="left"/>
            </w:pPr>
            <w:r w:rsidRPr="00BB6B8B">
              <w:t xml:space="preserve">                                           </w:t>
            </w:r>
            <w:r w:rsidR="00565282" w:rsidRPr="00BB6B8B">
              <w:t>М.П.</w:t>
            </w:r>
          </w:p>
        </w:tc>
      </w:tr>
    </w:tbl>
    <w:p w:rsidR="00CC3B90" w:rsidRPr="00BB6B8B" w:rsidRDefault="00CC3B90" w:rsidP="00565282">
      <w:pPr>
        <w:spacing w:line="240" w:lineRule="auto"/>
        <w:jc w:val="left"/>
        <w:rPr>
          <w:rFonts w:eastAsia="Times New Roman" w:cs="Arial"/>
          <w:b/>
          <w:szCs w:val="20"/>
        </w:rPr>
      </w:pPr>
    </w:p>
    <w:p w:rsidR="00EA2F97" w:rsidRPr="00BB6B8B" w:rsidRDefault="00EA2F97" w:rsidP="00EA2F97">
      <w:pPr>
        <w:spacing w:line="240" w:lineRule="auto"/>
        <w:jc w:val="left"/>
        <w:rPr>
          <w:rFonts w:eastAsia="Times New Roman" w:cs="Arial"/>
          <w:b/>
          <w:szCs w:val="20"/>
        </w:rPr>
      </w:pPr>
      <w:r w:rsidRPr="00BB6B8B">
        <w:rPr>
          <w:rFonts w:eastAsia="Times New Roman" w:cs="Arial"/>
          <w:b/>
          <w:szCs w:val="20"/>
        </w:rPr>
        <w:t xml:space="preserve">Намерения осуществлять контроль и верификацию достижения экономии энергетических  ресурсов согласовано ГКУ «Энергетика» </w:t>
      </w:r>
    </w:p>
    <w:p w:rsidR="00EA2F97" w:rsidRPr="00BB6B8B" w:rsidRDefault="00EA2F97" w:rsidP="00EA2F97">
      <w:pPr>
        <w:spacing w:line="240" w:lineRule="auto"/>
        <w:jc w:val="left"/>
        <w:rPr>
          <w:rFonts w:eastAsia="Times New Roman" w:cs="Arial"/>
          <w:b/>
          <w:szCs w:val="20"/>
        </w:rPr>
      </w:pPr>
      <w:r w:rsidRPr="00BB6B8B">
        <w:rPr>
          <w:rFonts w:eastAsia="Times New Roman" w:cs="Arial"/>
          <w:b/>
          <w:szCs w:val="20"/>
        </w:rPr>
        <w:t xml:space="preserve">                                                                     ___________________/ФИО/</w:t>
      </w:r>
    </w:p>
    <w:p w:rsidR="00EA2F97" w:rsidRPr="00BB6B8B" w:rsidRDefault="00EA2F97" w:rsidP="00EA2F97">
      <w:pPr>
        <w:spacing w:line="240" w:lineRule="auto"/>
        <w:jc w:val="left"/>
        <w:rPr>
          <w:rFonts w:eastAsia="Times New Roman" w:cs="Arial"/>
          <w:b/>
          <w:szCs w:val="20"/>
        </w:rPr>
      </w:pPr>
      <w:r w:rsidRPr="00BB6B8B">
        <w:rPr>
          <w:rFonts w:eastAsia="Times New Roman" w:cs="Arial"/>
          <w:b/>
          <w:szCs w:val="20"/>
        </w:rPr>
        <w:t xml:space="preserve">                                                                                        М.П.</w:t>
      </w:r>
    </w:p>
    <w:p w:rsidR="00B84711" w:rsidRPr="00BB6B8B" w:rsidRDefault="00B84711" w:rsidP="00B84711">
      <w:pPr>
        <w:spacing w:line="240" w:lineRule="auto"/>
        <w:jc w:val="left"/>
        <w:rPr>
          <w:rFonts w:eastAsia="Times New Roman" w:cs="Arial"/>
          <w:b/>
          <w:szCs w:val="20"/>
        </w:rPr>
      </w:pPr>
    </w:p>
    <w:p w:rsidR="00B84711" w:rsidRPr="00BB6B8B" w:rsidRDefault="00B84711">
      <w:pPr>
        <w:spacing w:after="0" w:line="240" w:lineRule="auto"/>
        <w:jc w:val="left"/>
        <w:rPr>
          <w:rFonts w:eastAsia="Times New Roman" w:cs="Arial"/>
          <w:b/>
          <w:szCs w:val="20"/>
        </w:rPr>
      </w:pPr>
      <w:r w:rsidRPr="00BB6B8B">
        <w:rPr>
          <w:rFonts w:eastAsia="Times New Roman" w:cs="Arial"/>
          <w:b/>
          <w:szCs w:val="20"/>
        </w:rPr>
        <w:br w:type="page"/>
      </w:r>
    </w:p>
    <w:p w:rsidR="00565282" w:rsidRPr="00BB6B8B" w:rsidRDefault="00565282" w:rsidP="00565282">
      <w:pPr>
        <w:spacing w:line="240" w:lineRule="auto"/>
        <w:jc w:val="right"/>
        <w:rPr>
          <w:rFonts w:eastAsia="Times New Roman" w:cs="Arial"/>
          <w:szCs w:val="20"/>
        </w:rPr>
      </w:pPr>
      <w:r w:rsidRPr="00BB6B8B">
        <w:rPr>
          <w:rFonts w:eastAsia="Times New Roman" w:cs="Arial"/>
          <w:b/>
          <w:szCs w:val="20"/>
        </w:rPr>
        <w:lastRenderedPageBreak/>
        <w:t>Приложение №</w:t>
      </w:r>
      <w:r w:rsidR="00990B3F" w:rsidRPr="00BB6B8B">
        <w:rPr>
          <w:rFonts w:eastAsia="Times New Roman" w:cs="Arial"/>
          <w:b/>
          <w:szCs w:val="20"/>
        </w:rPr>
        <w:t xml:space="preserve"> </w:t>
      </w:r>
      <w:r w:rsidRPr="00BB6B8B">
        <w:rPr>
          <w:rFonts w:eastAsia="Times New Roman" w:cs="Arial"/>
          <w:b/>
          <w:szCs w:val="20"/>
        </w:rPr>
        <w:t>1</w:t>
      </w:r>
    </w:p>
    <w:p w:rsidR="00565282" w:rsidRPr="00BB6B8B" w:rsidRDefault="00565282" w:rsidP="00565282">
      <w:pPr>
        <w:spacing w:line="240" w:lineRule="auto"/>
        <w:jc w:val="right"/>
        <w:rPr>
          <w:rFonts w:eastAsia="Times New Roman" w:cs="Arial"/>
          <w:szCs w:val="20"/>
        </w:rPr>
      </w:pPr>
      <w:r w:rsidRPr="00BB6B8B">
        <w:rPr>
          <w:rFonts w:eastAsia="Times New Roman" w:cs="Arial"/>
          <w:szCs w:val="20"/>
        </w:rPr>
        <w:t xml:space="preserve">к </w:t>
      </w:r>
      <w:r w:rsidRPr="00BB6B8B">
        <w:rPr>
          <w:rFonts w:eastAsia="Times New Roman" w:cs="Arial"/>
          <w:b/>
          <w:szCs w:val="20"/>
        </w:rPr>
        <w:t>Договору</w:t>
      </w:r>
      <w:r w:rsidRPr="00BB6B8B">
        <w:rPr>
          <w:rFonts w:eastAsia="Times New Roman" w:cs="Arial"/>
          <w:szCs w:val="20"/>
        </w:rPr>
        <w:t xml:space="preserve"> №_______________ от __</w:t>
      </w:r>
      <w:r w:rsidR="00990B3F" w:rsidRPr="00BB6B8B">
        <w:rPr>
          <w:rFonts w:eastAsia="Times New Roman" w:cs="Arial"/>
          <w:szCs w:val="20"/>
        </w:rPr>
        <w:t xml:space="preserve"> ___________ 201_ г.</w:t>
      </w:r>
    </w:p>
    <w:p w:rsidR="00565282" w:rsidRPr="00BB6B8B" w:rsidRDefault="00565282" w:rsidP="00565282">
      <w:pPr>
        <w:pStyle w:val="afff1"/>
        <w:jc w:val="both"/>
        <w:rPr>
          <w:rFonts w:ascii="Arial" w:eastAsiaTheme="minorHAnsi" w:hAnsi="Arial" w:cs="Arial"/>
          <w:sz w:val="20"/>
          <w:szCs w:val="20"/>
        </w:rPr>
      </w:pPr>
    </w:p>
    <w:p w:rsidR="00565282" w:rsidRPr="00BB6B8B" w:rsidRDefault="00565282" w:rsidP="00565282">
      <w:pPr>
        <w:pStyle w:val="afff1"/>
        <w:jc w:val="both"/>
        <w:rPr>
          <w:rFonts w:ascii="Arial" w:hAnsi="Arial" w:cs="Arial"/>
          <w:sz w:val="20"/>
          <w:szCs w:val="20"/>
        </w:rPr>
      </w:pPr>
    </w:p>
    <w:p w:rsidR="00565282" w:rsidRPr="00BB6B8B" w:rsidRDefault="00565282" w:rsidP="00565282">
      <w:pPr>
        <w:pStyle w:val="afff1"/>
        <w:jc w:val="both"/>
        <w:rPr>
          <w:rFonts w:ascii="Arial" w:hAnsi="Arial" w:cs="Arial"/>
          <w:sz w:val="20"/>
          <w:szCs w:val="20"/>
        </w:rPr>
      </w:pPr>
    </w:p>
    <w:p w:rsidR="00565282" w:rsidRPr="00BB6B8B" w:rsidRDefault="00565282" w:rsidP="00565282">
      <w:pPr>
        <w:pStyle w:val="afff1"/>
        <w:jc w:val="both"/>
        <w:rPr>
          <w:rFonts w:ascii="Arial" w:hAnsi="Arial"/>
          <w:sz w:val="22"/>
        </w:rPr>
      </w:pPr>
    </w:p>
    <w:p w:rsidR="00565282" w:rsidRPr="00BB6B8B" w:rsidRDefault="00565282" w:rsidP="00565282">
      <w:pPr>
        <w:pStyle w:val="afff1"/>
        <w:jc w:val="center"/>
        <w:rPr>
          <w:rFonts w:ascii="Times New Roman" w:eastAsia="Times New Roman" w:hAnsi="Times New Roman" w:cs="Times New Roman"/>
          <w:b/>
          <w:caps/>
        </w:rPr>
      </w:pPr>
      <w:r w:rsidRPr="00BB6B8B">
        <w:rPr>
          <w:rFonts w:ascii="Times New Roman" w:hAnsi="Times New Roman"/>
          <w:b/>
          <w:caps/>
        </w:rPr>
        <w:t>Базовый Уровень Потребления</w:t>
      </w:r>
    </w:p>
    <w:p w:rsidR="00C81AC2" w:rsidRPr="00BB6B8B" w:rsidRDefault="00C81AC2" w:rsidP="00565282">
      <w:pPr>
        <w:pStyle w:val="afff1"/>
        <w:jc w:val="center"/>
        <w:rPr>
          <w:rFonts w:ascii="Arial" w:eastAsia="Times New Roman" w:hAnsi="Arial" w:cs="Arial"/>
        </w:rPr>
      </w:pPr>
    </w:p>
    <w:tbl>
      <w:tblPr>
        <w:tblW w:w="10170" w:type="dxa"/>
        <w:tblInd w:w="-318" w:type="dxa"/>
        <w:tblLook w:val="04A0" w:firstRow="1" w:lastRow="0" w:firstColumn="1" w:lastColumn="0" w:noHBand="0" w:noVBand="1"/>
      </w:tblPr>
      <w:tblGrid>
        <w:gridCol w:w="1024"/>
        <w:gridCol w:w="1332"/>
        <w:gridCol w:w="1924"/>
        <w:gridCol w:w="1420"/>
        <w:gridCol w:w="1559"/>
        <w:gridCol w:w="1276"/>
        <w:gridCol w:w="1635"/>
      </w:tblGrid>
      <w:tr w:rsidR="00A06487" w:rsidRPr="00BB6B8B" w:rsidTr="00BB1ED3">
        <w:trPr>
          <w:trHeight w:val="315"/>
        </w:trPr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A06487" w:rsidRPr="00BB6B8B" w:rsidRDefault="00A06487" w:rsidP="00BB1ED3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  <w:r w:rsidRPr="00BB6B8B">
              <w:rPr>
                <w:rFonts w:eastAsia="Times New Roman" w:cs="Arial"/>
                <w:bCs/>
                <w:color w:val="000000"/>
                <w:sz w:val="18"/>
                <w:szCs w:val="18"/>
              </w:rPr>
              <w:t>Месяц</w:t>
            </w:r>
          </w:p>
        </w:tc>
        <w:tc>
          <w:tcPr>
            <w:tcW w:w="91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A06487" w:rsidRPr="00BB6B8B" w:rsidRDefault="00A06487" w:rsidP="00BB1ED3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 w:rsidRPr="00BB6B8B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Базовый период 201_ год</w:t>
            </w:r>
          </w:p>
        </w:tc>
      </w:tr>
      <w:tr w:rsidR="004020DE" w:rsidRPr="00BB6B8B" w:rsidTr="00A0648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487" w:rsidRPr="00BB6B8B" w:rsidRDefault="00A06487" w:rsidP="00AD66E9">
            <w:pPr>
              <w:spacing w:line="240" w:lineRule="auto"/>
              <w:jc w:val="lef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A06487" w:rsidRPr="00BB6B8B" w:rsidRDefault="00A06487" w:rsidP="00BB1ED3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i/>
                <w:color w:val="000000"/>
                <w:sz w:val="18"/>
              </w:rPr>
            </w:pPr>
            <w:r w:rsidRPr="00BB6B8B">
              <w:rPr>
                <w:rFonts w:cs="Arial"/>
                <w:sz w:val="18"/>
                <w:szCs w:val="18"/>
              </w:rPr>
              <w:t xml:space="preserve">Температура наружного воздуха </w:t>
            </w:r>
            <w:r w:rsidRPr="00BB6B8B">
              <w:rPr>
                <w:rFonts w:cs="Arial"/>
                <w:sz w:val="18"/>
                <w:szCs w:val="18"/>
                <w:lang w:val="en-US"/>
              </w:rPr>
              <w:t>[</w:t>
            </w:r>
            <w:r w:rsidRPr="00BB6B8B">
              <w:rPr>
                <w:rFonts w:cs="Arial"/>
                <w:sz w:val="18"/>
                <w:szCs w:val="18"/>
              </w:rPr>
              <w:t>С</w:t>
            </w:r>
            <w:r w:rsidRPr="00BB6B8B">
              <w:rPr>
                <w:rFonts w:cs="Arial"/>
                <w:sz w:val="18"/>
                <w:szCs w:val="18"/>
              </w:rPr>
              <w:sym w:font="Symbol" w:char="F0B0"/>
            </w:r>
            <w:r w:rsidRPr="00BB6B8B">
              <w:rPr>
                <w:rFonts w:cs="Arial"/>
                <w:sz w:val="18"/>
                <w:szCs w:val="18"/>
                <w:lang w:val="en-US"/>
              </w:rPr>
              <w:t>]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A06487" w:rsidRPr="00BB6B8B" w:rsidRDefault="00A06487" w:rsidP="00BB1ED3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i/>
                <w:color w:val="000000"/>
                <w:sz w:val="18"/>
              </w:rPr>
            </w:pPr>
            <w:r w:rsidRPr="00BB6B8B">
              <w:rPr>
                <w:rFonts w:cs="Arial"/>
                <w:sz w:val="18"/>
                <w:szCs w:val="18"/>
              </w:rPr>
              <w:t xml:space="preserve">Продолжительность отопления </w:t>
            </w:r>
            <w:r w:rsidRPr="00BB6B8B">
              <w:rPr>
                <w:rFonts w:cs="Arial"/>
                <w:sz w:val="18"/>
                <w:szCs w:val="18"/>
                <w:lang w:val="en-US"/>
              </w:rPr>
              <w:t>[</w:t>
            </w:r>
            <w:r w:rsidRPr="00BB6B8B">
              <w:rPr>
                <w:rFonts w:cs="Arial"/>
                <w:sz w:val="18"/>
                <w:szCs w:val="18"/>
              </w:rPr>
              <w:t>дни</w:t>
            </w:r>
            <w:r w:rsidRPr="00BB6B8B">
              <w:rPr>
                <w:rFonts w:cs="Arial"/>
                <w:sz w:val="18"/>
                <w:szCs w:val="18"/>
                <w:lang w:val="en-US"/>
              </w:rPr>
              <w:t>]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A06487" w:rsidRPr="00BB6B8B" w:rsidRDefault="00A06487" w:rsidP="00BB1ED3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i/>
                <w:color w:val="000000"/>
                <w:sz w:val="18"/>
              </w:rPr>
            </w:pPr>
            <w:r w:rsidRPr="00BB6B8B">
              <w:rPr>
                <w:rFonts w:cs="Arial"/>
                <w:sz w:val="18"/>
                <w:szCs w:val="18"/>
              </w:rPr>
              <w:t xml:space="preserve">Потребление тепловой энергии </w:t>
            </w:r>
            <w:r w:rsidRPr="00BB6B8B">
              <w:rPr>
                <w:rFonts w:cs="Arial"/>
                <w:sz w:val="18"/>
                <w:szCs w:val="18"/>
                <w:lang w:val="en-US"/>
              </w:rPr>
              <w:t>[</w:t>
            </w:r>
            <w:r w:rsidRPr="00BB6B8B">
              <w:rPr>
                <w:rFonts w:cs="Arial"/>
                <w:sz w:val="18"/>
                <w:szCs w:val="18"/>
              </w:rPr>
              <w:t>Гкал</w:t>
            </w:r>
            <w:r w:rsidRPr="00BB6B8B">
              <w:rPr>
                <w:rFonts w:cs="Arial"/>
                <w:sz w:val="18"/>
                <w:szCs w:val="18"/>
                <w:lang w:val="en-US"/>
              </w:rPr>
              <w:t>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A06487" w:rsidRPr="00BB6B8B" w:rsidRDefault="00A06487" w:rsidP="00BB1ED3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i/>
                <w:color w:val="000000"/>
                <w:sz w:val="18"/>
              </w:rPr>
            </w:pPr>
            <w:r w:rsidRPr="00BB6B8B">
              <w:rPr>
                <w:rFonts w:cs="Arial"/>
                <w:sz w:val="18"/>
                <w:szCs w:val="18"/>
              </w:rPr>
              <w:t>Площадь отапливаемых помещений [кв.м]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A06487" w:rsidRPr="00BB6B8B" w:rsidRDefault="00A06487" w:rsidP="00BB1ED3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i/>
                <w:color w:val="000000"/>
                <w:sz w:val="18"/>
              </w:rPr>
            </w:pPr>
            <w:r w:rsidRPr="00BB6B8B"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  <w:t>Договорная тепловая нагрузка для жилых помещений [Гкал]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06487" w:rsidRPr="00BB6B8B" w:rsidRDefault="00A06487" w:rsidP="00BB1ED3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i/>
                <w:color w:val="000000"/>
                <w:sz w:val="18"/>
              </w:rPr>
            </w:pPr>
            <w:r w:rsidRPr="00BB6B8B"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  <w:t>Договорная тепловая нагрузка для нежилых помещений [Гкал]</w:t>
            </w:r>
          </w:p>
        </w:tc>
      </w:tr>
      <w:tr w:rsidR="004020DE" w:rsidRPr="00BB6B8B" w:rsidTr="00A0648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487" w:rsidRPr="00BB6B8B" w:rsidRDefault="00A06487" w:rsidP="00AD66E9">
            <w:pPr>
              <w:spacing w:line="240" w:lineRule="auto"/>
              <w:jc w:val="lef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A06487" w:rsidRPr="00BB6B8B" w:rsidRDefault="00A06487" w:rsidP="00BB1ED3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  <w:r w:rsidRPr="00BB6B8B">
              <w:rPr>
                <w:rFonts w:eastAsia="Times New Roman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A06487" w:rsidRPr="00BB6B8B" w:rsidRDefault="00A06487" w:rsidP="00BB1ED3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  <w:r w:rsidRPr="00BB6B8B"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A06487" w:rsidRPr="00BB6B8B" w:rsidRDefault="00A06487" w:rsidP="00BB1ED3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  <w:r w:rsidRPr="00BB6B8B"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A06487" w:rsidRPr="00BB6B8B" w:rsidRDefault="00A06487" w:rsidP="00BB1ED3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  <w:r w:rsidRPr="00BB6B8B"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A06487" w:rsidRPr="00BB6B8B" w:rsidRDefault="00A06487" w:rsidP="00BB1ED3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  <w:r w:rsidRPr="00BB6B8B">
              <w:rPr>
                <w:rFonts w:eastAsia="Times New Roman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06487" w:rsidRPr="00BB6B8B" w:rsidRDefault="00A06487" w:rsidP="00BB1ED3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  <w:r w:rsidRPr="00BB6B8B">
              <w:rPr>
                <w:rFonts w:eastAsia="Times New Roman" w:cs="Arial"/>
                <w:color w:val="000000"/>
                <w:sz w:val="18"/>
                <w:szCs w:val="18"/>
              </w:rPr>
              <w:t>6</w:t>
            </w:r>
          </w:p>
        </w:tc>
      </w:tr>
      <w:tr w:rsidR="00A06487" w:rsidRPr="00BB6B8B" w:rsidTr="00BB1ED3"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487" w:rsidRPr="00BB6B8B" w:rsidRDefault="00A06487" w:rsidP="00BB1ED3">
            <w:pPr>
              <w:widowControl w:val="0"/>
              <w:spacing w:beforeLines="20" w:before="48" w:afterLines="20" w:after="48" w:line="240" w:lineRule="auto"/>
              <w:contextualSpacing/>
              <w:jc w:val="right"/>
              <w:rPr>
                <w:rFonts w:ascii="Arial" w:hAnsi="Arial"/>
                <w:b/>
                <w:color w:val="000000"/>
                <w:sz w:val="18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487" w:rsidRPr="00BB6B8B" w:rsidRDefault="00A06487" w:rsidP="00BB1ED3">
            <w:pPr>
              <w:widowControl w:val="0"/>
              <w:spacing w:beforeLines="20" w:before="48" w:afterLines="20" w:after="48" w:line="276" w:lineRule="auto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87" w:rsidRPr="00BB6B8B" w:rsidRDefault="00A06487" w:rsidP="00BB1ED3">
            <w:pPr>
              <w:widowControl w:val="0"/>
              <w:spacing w:beforeLines="20" w:before="48" w:afterLines="20" w:after="48" w:line="276" w:lineRule="auto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487" w:rsidRPr="00BB6B8B" w:rsidRDefault="00A06487" w:rsidP="00BB1ED3">
            <w:pPr>
              <w:widowControl w:val="0"/>
              <w:spacing w:beforeLines="20" w:before="48" w:afterLines="20" w:after="48" w:line="276" w:lineRule="auto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87" w:rsidRPr="00BB6B8B" w:rsidRDefault="00A06487" w:rsidP="00BB1ED3">
            <w:pPr>
              <w:widowControl w:val="0"/>
              <w:spacing w:beforeLines="20" w:before="48" w:afterLines="20" w:after="48" w:line="276" w:lineRule="auto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87" w:rsidRPr="00BB6B8B" w:rsidRDefault="00A06487" w:rsidP="00BB1ED3">
            <w:pPr>
              <w:widowControl w:val="0"/>
              <w:spacing w:beforeLines="20" w:before="48" w:afterLines="20" w:after="48" w:line="276" w:lineRule="auto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487" w:rsidRPr="00BB6B8B" w:rsidRDefault="00A06487" w:rsidP="00BB1ED3">
            <w:pPr>
              <w:widowControl w:val="0"/>
              <w:spacing w:beforeLines="20" w:before="48" w:afterLines="20" w:after="48" w:line="276" w:lineRule="auto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</w:tr>
      <w:tr w:rsidR="00A06487" w:rsidRPr="00BB6B8B" w:rsidTr="00BB1ED3"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487" w:rsidRPr="00BB6B8B" w:rsidRDefault="00A06487" w:rsidP="00BB1ED3">
            <w:pPr>
              <w:widowControl w:val="0"/>
              <w:spacing w:beforeLines="20" w:before="48" w:afterLines="20" w:after="48" w:line="240" w:lineRule="auto"/>
              <w:contextualSpacing/>
              <w:jc w:val="right"/>
              <w:rPr>
                <w:rFonts w:ascii="Arial" w:hAnsi="Arial"/>
                <w:b/>
                <w:color w:val="000000"/>
                <w:sz w:val="18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487" w:rsidRPr="00BB6B8B" w:rsidRDefault="00A06487" w:rsidP="00BB1ED3">
            <w:pPr>
              <w:widowControl w:val="0"/>
              <w:spacing w:beforeLines="20" w:before="48" w:afterLines="20" w:after="48" w:line="276" w:lineRule="auto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87" w:rsidRPr="00BB6B8B" w:rsidRDefault="00A06487" w:rsidP="00BB1ED3">
            <w:pPr>
              <w:widowControl w:val="0"/>
              <w:spacing w:beforeLines="20" w:before="48" w:afterLines="20" w:after="48" w:line="276" w:lineRule="auto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487" w:rsidRPr="00BB6B8B" w:rsidRDefault="00A06487" w:rsidP="00BB1ED3">
            <w:pPr>
              <w:widowControl w:val="0"/>
              <w:spacing w:beforeLines="20" w:before="48" w:afterLines="20" w:after="48" w:line="276" w:lineRule="auto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487" w:rsidRPr="00BB6B8B" w:rsidRDefault="00A06487" w:rsidP="00BB1ED3">
            <w:pPr>
              <w:widowControl w:val="0"/>
              <w:spacing w:beforeLines="20" w:before="48" w:afterLines="20" w:after="48" w:line="276" w:lineRule="auto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87" w:rsidRPr="00BB6B8B" w:rsidRDefault="00A06487" w:rsidP="00BB1ED3">
            <w:pPr>
              <w:widowControl w:val="0"/>
              <w:spacing w:beforeLines="20" w:before="48" w:afterLines="20" w:after="48" w:line="276" w:lineRule="auto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487" w:rsidRPr="00BB6B8B" w:rsidRDefault="00A06487" w:rsidP="00BB1ED3">
            <w:pPr>
              <w:widowControl w:val="0"/>
              <w:spacing w:beforeLines="20" w:before="48" w:afterLines="20" w:after="48" w:line="276" w:lineRule="auto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</w:tr>
      <w:tr w:rsidR="00A06487" w:rsidRPr="00BB6B8B" w:rsidTr="00BB1ED3"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487" w:rsidRPr="00BB6B8B" w:rsidRDefault="00A06487" w:rsidP="00BB1ED3">
            <w:pPr>
              <w:widowControl w:val="0"/>
              <w:spacing w:beforeLines="20" w:before="48" w:afterLines="20" w:after="48" w:line="240" w:lineRule="auto"/>
              <w:contextualSpacing/>
              <w:jc w:val="right"/>
              <w:rPr>
                <w:rFonts w:ascii="Arial" w:hAnsi="Arial"/>
                <w:b/>
                <w:color w:val="000000"/>
                <w:sz w:val="18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487" w:rsidRPr="00BB6B8B" w:rsidRDefault="00A06487" w:rsidP="00BB1ED3">
            <w:pPr>
              <w:widowControl w:val="0"/>
              <w:spacing w:beforeLines="20" w:before="48" w:afterLines="20" w:after="48" w:line="276" w:lineRule="auto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87" w:rsidRPr="00BB6B8B" w:rsidRDefault="00A06487" w:rsidP="00BB1ED3">
            <w:pPr>
              <w:widowControl w:val="0"/>
              <w:spacing w:beforeLines="20" w:before="48" w:afterLines="20" w:after="48" w:line="276" w:lineRule="auto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487" w:rsidRPr="00BB6B8B" w:rsidRDefault="00A06487" w:rsidP="00BB1ED3">
            <w:pPr>
              <w:widowControl w:val="0"/>
              <w:spacing w:beforeLines="20" w:before="48" w:afterLines="20" w:after="48" w:line="276" w:lineRule="auto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487" w:rsidRPr="00BB6B8B" w:rsidRDefault="00A06487" w:rsidP="00BB1ED3">
            <w:pPr>
              <w:widowControl w:val="0"/>
              <w:spacing w:beforeLines="20" w:before="48" w:afterLines="20" w:after="48" w:line="276" w:lineRule="auto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87" w:rsidRPr="00BB6B8B" w:rsidRDefault="00A06487" w:rsidP="00BB1ED3">
            <w:pPr>
              <w:widowControl w:val="0"/>
              <w:spacing w:beforeLines="20" w:before="48" w:afterLines="20" w:after="48" w:line="276" w:lineRule="auto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487" w:rsidRPr="00BB6B8B" w:rsidRDefault="00A06487" w:rsidP="00BB1ED3">
            <w:pPr>
              <w:widowControl w:val="0"/>
              <w:spacing w:beforeLines="20" w:before="48" w:afterLines="20" w:after="48" w:line="276" w:lineRule="auto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</w:tr>
      <w:tr w:rsidR="00A06487" w:rsidRPr="00BB6B8B" w:rsidTr="00BB1ED3"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487" w:rsidRPr="00BB6B8B" w:rsidRDefault="00A06487" w:rsidP="00BB1ED3">
            <w:pPr>
              <w:widowControl w:val="0"/>
              <w:spacing w:beforeLines="20" w:before="48" w:afterLines="20" w:after="48" w:line="240" w:lineRule="auto"/>
              <w:contextualSpacing/>
              <w:jc w:val="right"/>
              <w:rPr>
                <w:rFonts w:ascii="Arial" w:hAnsi="Arial"/>
                <w:b/>
                <w:color w:val="000000"/>
                <w:sz w:val="18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487" w:rsidRPr="00BB6B8B" w:rsidRDefault="00A06487" w:rsidP="00BB1ED3">
            <w:pPr>
              <w:widowControl w:val="0"/>
              <w:spacing w:beforeLines="20" w:before="48" w:afterLines="20" w:after="48" w:line="276" w:lineRule="auto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87" w:rsidRPr="00BB6B8B" w:rsidRDefault="00A06487" w:rsidP="00BB1ED3">
            <w:pPr>
              <w:widowControl w:val="0"/>
              <w:spacing w:beforeLines="20" w:before="48" w:afterLines="20" w:after="48" w:line="276" w:lineRule="auto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487" w:rsidRPr="00BB6B8B" w:rsidRDefault="00A06487" w:rsidP="00BB1ED3">
            <w:pPr>
              <w:widowControl w:val="0"/>
              <w:spacing w:beforeLines="20" w:before="48" w:afterLines="20" w:after="48" w:line="276" w:lineRule="auto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487" w:rsidRPr="00BB6B8B" w:rsidRDefault="00A06487" w:rsidP="00BB1ED3">
            <w:pPr>
              <w:widowControl w:val="0"/>
              <w:spacing w:beforeLines="20" w:before="48" w:afterLines="20" w:after="48" w:line="276" w:lineRule="auto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87" w:rsidRPr="00BB6B8B" w:rsidRDefault="00A06487" w:rsidP="00BB1ED3">
            <w:pPr>
              <w:widowControl w:val="0"/>
              <w:spacing w:beforeLines="20" w:before="48" w:afterLines="20" w:after="48" w:line="276" w:lineRule="auto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487" w:rsidRPr="00BB6B8B" w:rsidRDefault="00A06487" w:rsidP="00BB1ED3">
            <w:pPr>
              <w:widowControl w:val="0"/>
              <w:spacing w:beforeLines="20" w:before="48" w:afterLines="20" w:after="48" w:line="276" w:lineRule="auto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</w:tr>
      <w:tr w:rsidR="00A06487" w:rsidRPr="00BB6B8B" w:rsidTr="00BB1ED3"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487" w:rsidRPr="00BB6B8B" w:rsidRDefault="00A06487" w:rsidP="00BB1ED3">
            <w:pPr>
              <w:widowControl w:val="0"/>
              <w:spacing w:beforeLines="20" w:before="48" w:afterLines="20" w:after="48" w:line="240" w:lineRule="auto"/>
              <w:contextualSpacing/>
              <w:jc w:val="right"/>
              <w:rPr>
                <w:rFonts w:ascii="Arial" w:hAnsi="Arial"/>
                <w:b/>
                <w:color w:val="000000"/>
                <w:sz w:val="18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487" w:rsidRPr="00BB6B8B" w:rsidRDefault="00A06487" w:rsidP="00BB1ED3">
            <w:pPr>
              <w:widowControl w:val="0"/>
              <w:spacing w:beforeLines="20" w:before="48" w:afterLines="20" w:after="48" w:line="276" w:lineRule="auto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87" w:rsidRPr="00BB6B8B" w:rsidRDefault="00A06487" w:rsidP="00BB1ED3">
            <w:pPr>
              <w:widowControl w:val="0"/>
              <w:spacing w:beforeLines="20" w:before="48" w:afterLines="20" w:after="48" w:line="276" w:lineRule="auto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487" w:rsidRPr="00BB6B8B" w:rsidRDefault="00A06487" w:rsidP="00BB1ED3">
            <w:pPr>
              <w:widowControl w:val="0"/>
              <w:spacing w:beforeLines="20" w:before="48" w:afterLines="20" w:after="48" w:line="276" w:lineRule="auto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487" w:rsidRPr="00BB6B8B" w:rsidRDefault="00A06487" w:rsidP="00BB1ED3">
            <w:pPr>
              <w:widowControl w:val="0"/>
              <w:spacing w:beforeLines="20" w:before="48" w:afterLines="20" w:after="48" w:line="276" w:lineRule="auto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87" w:rsidRPr="00BB6B8B" w:rsidRDefault="00A06487" w:rsidP="00BB1ED3">
            <w:pPr>
              <w:widowControl w:val="0"/>
              <w:spacing w:beforeLines="20" w:before="48" w:afterLines="20" w:after="48" w:line="276" w:lineRule="auto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487" w:rsidRPr="00BB6B8B" w:rsidRDefault="00A06487" w:rsidP="00BB1ED3">
            <w:pPr>
              <w:widowControl w:val="0"/>
              <w:spacing w:beforeLines="20" w:before="48" w:afterLines="20" w:after="48" w:line="276" w:lineRule="auto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</w:tr>
      <w:tr w:rsidR="00A06487" w:rsidRPr="00BB6B8B" w:rsidTr="00BB1ED3"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487" w:rsidRPr="00BB6B8B" w:rsidRDefault="00A06487" w:rsidP="00BB1ED3">
            <w:pPr>
              <w:widowControl w:val="0"/>
              <w:spacing w:beforeLines="20" w:before="48" w:afterLines="20" w:after="48" w:line="240" w:lineRule="auto"/>
              <w:contextualSpacing/>
              <w:jc w:val="right"/>
              <w:rPr>
                <w:rFonts w:ascii="Arial" w:hAnsi="Arial"/>
                <w:b/>
                <w:color w:val="000000"/>
                <w:sz w:val="18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487" w:rsidRPr="00BB6B8B" w:rsidRDefault="00A06487" w:rsidP="00BB1ED3">
            <w:pPr>
              <w:widowControl w:val="0"/>
              <w:spacing w:beforeLines="20" w:before="48" w:afterLines="20" w:after="48" w:line="276" w:lineRule="auto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87" w:rsidRPr="00BB6B8B" w:rsidRDefault="00A06487" w:rsidP="00BB1ED3">
            <w:pPr>
              <w:widowControl w:val="0"/>
              <w:spacing w:beforeLines="20" w:before="48" w:afterLines="20" w:after="48" w:line="276" w:lineRule="auto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487" w:rsidRPr="00BB6B8B" w:rsidRDefault="00A06487" w:rsidP="00BB1ED3">
            <w:pPr>
              <w:widowControl w:val="0"/>
              <w:spacing w:beforeLines="20" w:before="48" w:afterLines="20" w:after="48" w:line="276" w:lineRule="auto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487" w:rsidRPr="00BB6B8B" w:rsidRDefault="00A06487" w:rsidP="00BB1ED3">
            <w:pPr>
              <w:widowControl w:val="0"/>
              <w:spacing w:beforeLines="20" w:before="48" w:afterLines="20" w:after="48" w:line="276" w:lineRule="auto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87" w:rsidRPr="00BB6B8B" w:rsidRDefault="00A06487" w:rsidP="00BB1ED3">
            <w:pPr>
              <w:widowControl w:val="0"/>
              <w:spacing w:beforeLines="20" w:before="48" w:afterLines="20" w:after="48" w:line="276" w:lineRule="auto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487" w:rsidRPr="00BB6B8B" w:rsidRDefault="00A06487" w:rsidP="00BB1ED3">
            <w:pPr>
              <w:widowControl w:val="0"/>
              <w:spacing w:beforeLines="20" w:before="48" w:afterLines="20" w:after="48" w:line="276" w:lineRule="auto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</w:tr>
      <w:tr w:rsidR="00A06487" w:rsidRPr="00BB6B8B" w:rsidTr="00BB1ED3"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487" w:rsidRPr="00BB6B8B" w:rsidRDefault="00A06487" w:rsidP="00BB1ED3">
            <w:pPr>
              <w:widowControl w:val="0"/>
              <w:spacing w:beforeLines="20" w:before="48" w:afterLines="20" w:after="48" w:line="240" w:lineRule="auto"/>
              <w:contextualSpacing/>
              <w:jc w:val="right"/>
              <w:rPr>
                <w:rFonts w:ascii="Arial" w:hAnsi="Arial"/>
                <w:b/>
                <w:color w:val="000000"/>
                <w:sz w:val="18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487" w:rsidRPr="00BB6B8B" w:rsidRDefault="00A06487" w:rsidP="00BB1ED3">
            <w:pPr>
              <w:widowControl w:val="0"/>
              <w:spacing w:beforeLines="20" w:before="48" w:afterLines="20" w:after="48" w:line="276" w:lineRule="auto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87" w:rsidRPr="00BB6B8B" w:rsidRDefault="00A06487" w:rsidP="00BB1ED3">
            <w:pPr>
              <w:widowControl w:val="0"/>
              <w:spacing w:beforeLines="20" w:before="48" w:afterLines="20" w:after="48" w:line="276" w:lineRule="auto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487" w:rsidRPr="00BB6B8B" w:rsidRDefault="00A06487" w:rsidP="00BB1ED3">
            <w:pPr>
              <w:widowControl w:val="0"/>
              <w:spacing w:beforeLines="20" w:before="48" w:afterLines="20" w:after="48" w:line="276" w:lineRule="auto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487" w:rsidRPr="00BB6B8B" w:rsidRDefault="00A06487" w:rsidP="00BB1ED3">
            <w:pPr>
              <w:widowControl w:val="0"/>
              <w:spacing w:beforeLines="20" w:before="48" w:afterLines="20" w:after="48" w:line="276" w:lineRule="auto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87" w:rsidRPr="00BB6B8B" w:rsidRDefault="00A06487" w:rsidP="00BB1ED3">
            <w:pPr>
              <w:widowControl w:val="0"/>
              <w:spacing w:beforeLines="20" w:before="48" w:afterLines="20" w:after="48" w:line="276" w:lineRule="auto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487" w:rsidRPr="00BB6B8B" w:rsidRDefault="00A06487" w:rsidP="00BB1ED3">
            <w:pPr>
              <w:widowControl w:val="0"/>
              <w:spacing w:beforeLines="20" w:before="48" w:afterLines="20" w:after="48" w:line="276" w:lineRule="auto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</w:tr>
    </w:tbl>
    <w:p w:rsidR="00565282" w:rsidRPr="00BB6B8B" w:rsidRDefault="00565282" w:rsidP="00565282">
      <w:pPr>
        <w:pStyle w:val="afff1"/>
        <w:rPr>
          <w:rFonts w:ascii="Arial" w:eastAsia="Times New Roman" w:hAnsi="Arial" w:cs="Arial"/>
          <w:sz w:val="20"/>
          <w:szCs w:val="20"/>
        </w:rPr>
      </w:pPr>
    </w:p>
    <w:p w:rsidR="00565282" w:rsidRPr="00BB6B8B" w:rsidRDefault="00565282" w:rsidP="00565282">
      <w:pPr>
        <w:pStyle w:val="afff1"/>
        <w:rPr>
          <w:rFonts w:ascii="Arial" w:eastAsia="Times New Roman" w:hAnsi="Arial" w:cs="Arial"/>
          <w:sz w:val="20"/>
          <w:szCs w:val="20"/>
        </w:rPr>
      </w:pPr>
    </w:p>
    <w:p w:rsidR="00565282" w:rsidRPr="00BB6B8B" w:rsidRDefault="00565282" w:rsidP="00565282">
      <w:pPr>
        <w:pStyle w:val="afff1"/>
        <w:rPr>
          <w:rFonts w:ascii="Arial" w:eastAsia="Times New Roman" w:hAnsi="Arial" w:cs="Arial"/>
          <w:sz w:val="20"/>
          <w:szCs w:val="20"/>
        </w:rPr>
      </w:pPr>
    </w:p>
    <w:p w:rsidR="00565282" w:rsidRPr="00BB6B8B" w:rsidRDefault="00565282" w:rsidP="00BB1ED3">
      <w:pPr>
        <w:pStyle w:val="afff1"/>
        <w:pBdr>
          <w:bottom w:val="single" w:sz="12" w:space="1" w:color="auto"/>
        </w:pBdr>
        <w:rPr>
          <w:rFonts w:ascii="Arial" w:hAnsi="Arial"/>
          <w:b/>
          <w:sz w:val="20"/>
        </w:rPr>
      </w:pPr>
    </w:p>
    <w:p w:rsidR="00565282" w:rsidRPr="00BB6B8B" w:rsidRDefault="00565282" w:rsidP="00565282">
      <w:pPr>
        <w:pStyle w:val="afff1"/>
        <w:rPr>
          <w:rFonts w:ascii="Arial" w:hAnsi="Arial"/>
          <w:b/>
          <w:sz w:val="20"/>
        </w:rPr>
      </w:pPr>
    </w:p>
    <w:tbl>
      <w:tblPr>
        <w:tblStyle w:val="af"/>
        <w:tblW w:w="9600" w:type="dxa"/>
        <w:tblLayout w:type="fixed"/>
        <w:tblLook w:val="04A0" w:firstRow="1" w:lastRow="0" w:firstColumn="1" w:lastColumn="0" w:noHBand="0" w:noVBand="1"/>
      </w:tblPr>
      <w:tblGrid>
        <w:gridCol w:w="4784"/>
        <w:gridCol w:w="4816"/>
      </w:tblGrid>
      <w:tr w:rsidR="00565282" w:rsidRPr="00BB6B8B" w:rsidTr="00BB1ED3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65282" w:rsidRPr="00BB6B8B" w:rsidRDefault="00565282">
            <w:pPr>
              <w:jc w:val="left"/>
              <w:rPr>
                <w:rFonts w:ascii="Arial" w:hAnsi="Arial"/>
                <w:sz w:val="20"/>
              </w:rPr>
            </w:pPr>
            <w:r w:rsidRPr="00BB6B8B">
              <w:t>Заказчик</w:t>
            </w:r>
          </w:p>
          <w:p w:rsidR="00565282" w:rsidRPr="00BB6B8B" w:rsidRDefault="0076701F">
            <w:pPr>
              <w:jc w:val="left"/>
              <w:rPr>
                <w:rFonts w:cs="Arial"/>
              </w:rPr>
            </w:pPr>
            <w:r w:rsidRPr="00BB6B8B">
              <w:rPr>
                <w:rFonts w:cs="Arial"/>
              </w:rPr>
              <w:t>_____________________</w:t>
            </w:r>
          </w:p>
          <w:p w:rsidR="00565282" w:rsidRPr="00BB6B8B" w:rsidRDefault="00565282">
            <w:pPr>
              <w:jc w:val="left"/>
              <w:rPr>
                <w:rFonts w:cs="Arial"/>
              </w:rPr>
            </w:pPr>
          </w:p>
          <w:p w:rsidR="00565282" w:rsidRPr="00BB6B8B" w:rsidRDefault="00565282">
            <w:pPr>
              <w:jc w:val="left"/>
              <w:rPr>
                <w:rFonts w:cs="Arial"/>
              </w:rPr>
            </w:pPr>
            <w:r w:rsidRPr="00BB6B8B">
              <w:rPr>
                <w:rFonts w:cs="Arial"/>
              </w:rPr>
              <w:t xml:space="preserve">_____________________ </w:t>
            </w:r>
          </w:p>
          <w:p w:rsidR="00565282" w:rsidRPr="00BB6B8B" w:rsidRDefault="00565282" w:rsidP="00BB1ED3">
            <w:pPr>
              <w:widowControl w:val="0"/>
              <w:spacing w:line="276" w:lineRule="auto"/>
              <w:contextualSpacing/>
              <w:jc w:val="left"/>
              <w:rPr>
                <w:rFonts w:ascii="Arial" w:hAnsi="Arial"/>
              </w:rPr>
            </w:pPr>
            <w:r w:rsidRPr="00BB6B8B">
              <w:rPr>
                <w:rFonts w:cs="Arial"/>
              </w:rPr>
              <w:t>М.П.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65282" w:rsidRPr="00BB6B8B" w:rsidRDefault="00565282">
            <w:pPr>
              <w:jc w:val="left"/>
              <w:rPr>
                <w:rFonts w:ascii="Arial" w:eastAsiaTheme="minorEastAsia" w:hAnsi="Arial" w:cstheme="minorBidi"/>
                <w:sz w:val="20"/>
                <w:lang w:eastAsia="ru-RU"/>
              </w:rPr>
            </w:pPr>
            <w:r w:rsidRPr="00BB6B8B">
              <w:t>Исполнитель</w:t>
            </w:r>
          </w:p>
          <w:p w:rsidR="00565282" w:rsidRPr="00BB6B8B" w:rsidRDefault="0076701F">
            <w:pPr>
              <w:jc w:val="left"/>
              <w:rPr>
                <w:rFonts w:cs="Arial"/>
              </w:rPr>
            </w:pPr>
            <w:r w:rsidRPr="00BB6B8B">
              <w:rPr>
                <w:rFonts w:cs="Arial"/>
              </w:rPr>
              <w:t>__________________________</w:t>
            </w:r>
          </w:p>
          <w:p w:rsidR="00565282" w:rsidRPr="00BB6B8B" w:rsidRDefault="00565282">
            <w:pPr>
              <w:jc w:val="left"/>
              <w:rPr>
                <w:rFonts w:cs="Arial"/>
              </w:rPr>
            </w:pPr>
          </w:p>
          <w:p w:rsidR="00565282" w:rsidRPr="00BB6B8B" w:rsidRDefault="00565282">
            <w:pPr>
              <w:jc w:val="left"/>
              <w:rPr>
                <w:rFonts w:cs="Arial"/>
              </w:rPr>
            </w:pPr>
            <w:r w:rsidRPr="00BB6B8B">
              <w:rPr>
                <w:rFonts w:cs="Arial"/>
              </w:rPr>
              <w:t xml:space="preserve">_____________________ </w:t>
            </w:r>
          </w:p>
          <w:p w:rsidR="00565282" w:rsidRPr="00BB6B8B" w:rsidRDefault="00565282">
            <w:pPr>
              <w:jc w:val="left"/>
              <w:rPr>
                <w:rFonts w:cs="Arial"/>
              </w:rPr>
            </w:pPr>
            <w:r w:rsidRPr="00BB6B8B">
              <w:rPr>
                <w:rFonts w:cs="Arial"/>
              </w:rPr>
              <w:t>М.П.</w:t>
            </w:r>
          </w:p>
          <w:p w:rsidR="00565282" w:rsidRPr="00BB6B8B" w:rsidRDefault="00565282" w:rsidP="00BB1ED3">
            <w:pPr>
              <w:widowControl w:val="0"/>
              <w:spacing w:line="276" w:lineRule="auto"/>
              <w:contextualSpacing/>
              <w:jc w:val="right"/>
              <w:rPr>
                <w:rFonts w:ascii="Arial" w:hAnsi="Arial"/>
              </w:rPr>
            </w:pPr>
          </w:p>
        </w:tc>
      </w:tr>
    </w:tbl>
    <w:p w:rsidR="00BB1ED3" w:rsidRPr="00BB6B8B" w:rsidRDefault="00BB1ED3" w:rsidP="00565282">
      <w:pPr>
        <w:rPr>
          <w:rFonts w:ascii="Arial" w:hAnsi="Arial"/>
          <w:sz w:val="20"/>
        </w:rPr>
      </w:pPr>
    </w:p>
    <w:p w:rsidR="00BB1ED3" w:rsidRPr="00BB6B8B" w:rsidRDefault="00BB1ED3">
      <w:pPr>
        <w:spacing w:after="0" w:line="240" w:lineRule="auto"/>
        <w:jc w:val="left"/>
        <w:rPr>
          <w:rFonts w:ascii="Arial" w:hAnsi="Arial"/>
          <w:sz w:val="20"/>
        </w:rPr>
      </w:pPr>
      <w:r w:rsidRPr="00BB6B8B">
        <w:rPr>
          <w:rFonts w:ascii="Arial" w:hAnsi="Arial"/>
          <w:sz w:val="20"/>
        </w:rPr>
        <w:br w:type="page"/>
      </w:r>
    </w:p>
    <w:p w:rsidR="00565282" w:rsidRPr="00BB6B8B" w:rsidRDefault="00565282" w:rsidP="00565282">
      <w:pPr>
        <w:spacing w:line="240" w:lineRule="auto"/>
        <w:jc w:val="right"/>
        <w:rPr>
          <w:rFonts w:eastAsia="Times New Roman" w:cs="Arial"/>
          <w:szCs w:val="20"/>
        </w:rPr>
      </w:pPr>
      <w:r w:rsidRPr="00BB6B8B">
        <w:rPr>
          <w:rFonts w:eastAsia="Times New Roman" w:cs="Arial"/>
          <w:b/>
          <w:szCs w:val="20"/>
        </w:rPr>
        <w:lastRenderedPageBreak/>
        <w:t>Приложение №</w:t>
      </w:r>
      <w:r w:rsidR="00990B3F" w:rsidRPr="00BB6B8B">
        <w:rPr>
          <w:rFonts w:eastAsia="Times New Roman" w:cs="Arial"/>
          <w:b/>
          <w:szCs w:val="20"/>
        </w:rPr>
        <w:t xml:space="preserve"> </w:t>
      </w:r>
      <w:r w:rsidRPr="00BB6B8B">
        <w:rPr>
          <w:rFonts w:eastAsia="Times New Roman" w:cs="Arial"/>
          <w:b/>
          <w:szCs w:val="20"/>
        </w:rPr>
        <w:t>2</w:t>
      </w:r>
    </w:p>
    <w:p w:rsidR="00565282" w:rsidRPr="00BB6B8B" w:rsidRDefault="00565282" w:rsidP="00565282">
      <w:pPr>
        <w:spacing w:line="240" w:lineRule="auto"/>
        <w:jc w:val="right"/>
        <w:rPr>
          <w:rFonts w:eastAsia="Times New Roman" w:cs="Arial"/>
          <w:szCs w:val="20"/>
        </w:rPr>
      </w:pPr>
      <w:r w:rsidRPr="00BB6B8B">
        <w:rPr>
          <w:rFonts w:eastAsia="Times New Roman" w:cs="Arial"/>
          <w:szCs w:val="20"/>
        </w:rPr>
        <w:t xml:space="preserve">к </w:t>
      </w:r>
      <w:r w:rsidRPr="00BB6B8B">
        <w:rPr>
          <w:rFonts w:eastAsia="Times New Roman" w:cs="Arial"/>
          <w:b/>
          <w:szCs w:val="20"/>
        </w:rPr>
        <w:t>Договору</w:t>
      </w:r>
      <w:r w:rsidRPr="00BB6B8B">
        <w:rPr>
          <w:rFonts w:eastAsia="Times New Roman" w:cs="Arial"/>
          <w:szCs w:val="20"/>
        </w:rPr>
        <w:t xml:space="preserve"> №____ от __ ___________ 20</w:t>
      </w:r>
      <w:r w:rsidR="00990B3F" w:rsidRPr="00BB6B8B">
        <w:rPr>
          <w:rFonts w:eastAsia="Times New Roman" w:cs="Arial"/>
          <w:szCs w:val="20"/>
        </w:rPr>
        <w:t>1</w:t>
      </w:r>
      <w:r w:rsidRPr="00BB6B8B">
        <w:rPr>
          <w:rFonts w:eastAsia="Times New Roman" w:cs="Arial"/>
          <w:szCs w:val="20"/>
        </w:rPr>
        <w:t>_</w:t>
      </w:r>
      <w:r w:rsidR="00990B3F" w:rsidRPr="00BB6B8B">
        <w:rPr>
          <w:rFonts w:eastAsia="Times New Roman" w:cs="Arial"/>
          <w:szCs w:val="20"/>
        </w:rPr>
        <w:t xml:space="preserve"> г.</w:t>
      </w:r>
    </w:p>
    <w:p w:rsidR="00565282" w:rsidRPr="00BB6B8B" w:rsidRDefault="00565282" w:rsidP="00565282">
      <w:pPr>
        <w:pStyle w:val="afff1"/>
        <w:jc w:val="both"/>
        <w:rPr>
          <w:rFonts w:ascii="Arial" w:hAnsi="Arial" w:cs="Arial"/>
          <w:sz w:val="20"/>
          <w:szCs w:val="20"/>
        </w:rPr>
      </w:pPr>
    </w:p>
    <w:p w:rsidR="00565282" w:rsidRPr="00BB6B8B" w:rsidRDefault="00565282" w:rsidP="00BB1ED3">
      <w:pPr>
        <w:pStyle w:val="afff1"/>
        <w:jc w:val="center"/>
        <w:rPr>
          <w:sz w:val="20"/>
        </w:rPr>
      </w:pPr>
      <w:r w:rsidRPr="00BB6B8B">
        <w:rPr>
          <w:rFonts w:ascii="Times New Roman" w:hAnsi="Times New Roman" w:cs="Times New Roman"/>
          <w:b/>
          <w:sz w:val="20"/>
          <w:szCs w:val="20"/>
        </w:rPr>
        <w:t xml:space="preserve">Акт </w:t>
      </w:r>
      <w:r w:rsidR="00FE1A26" w:rsidRPr="00BB6B8B">
        <w:rPr>
          <w:rFonts w:ascii="Times New Roman" w:hAnsi="Times New Roman" w:cs="Times New Roman"/>
          <w:b/>
          <w:sz w:val="20"/>
          <w:szCs w:val="20"/>
        </w:rPr>
        <w:t>достигнутой экономии тепловой энергии</w:t>
      </w:r>
      <w:r w:rsidRPr="00BB6B8B">
        <w:rPr>
          <w:rFonts w:ascii="Times New Roman" w:hAnsi="Times New Roman" w:cs="Times New Roman"/>
          <w:b/>
          <w:sz w:val="20"/>
          <w:szCs w:val="20"/>
        </w:rPr>
        <w:t xml:space="preserve"> за </w:t>
      </w:r>
      <w:r w:rsidR="0048502B" w:rsidRPr="00BB6B8B">
        <w:rPr>
          <w:rFonts w:ascii="Times New Roman" w:hAnsi="Times New Roman" w:cs="Times New Roman"/>
          <w:b/>
          <w:sz w:val="20"/>
          <w:szCs w:val="20"/>
        </w:rPr>
        <w:t xml:space="preserve"> _______</w:t>
      </w:r>
      <w:r w:rsidR="0048502B" w:rsidRPr="00BB6B8B">
        <w:rPr>
          <w:rFonts w:ascii="Times New Roman" w:hAnsi="Times New Roman"/>
          <w:b/>
          <w:sz w:val="20"/>
        </w:rPr>
        <w:t xml:space="preserve"> </w:t>
      </w:r>
      <w:r w:rsidR="0048502B" w:rsidRPr="00BB6B8B">
        <w:rPr>
          <w:rFonts w:ascii="Times New Roman" w:hAnsi="Times New Roman"/>
          <w:sz w:val="20"/>
        </w:rPr>
        <w:t>201_ г.</w:t>
      </w:r>
    </w:p>
    <w:p w:rsidR="00565282" w:rsidRPr="00BB6B8B" w:rsidRDefault="00565282" w:rsidP="00565282">
      <w:pPr>
        <w:pStyle w:val="afff1"/>
        <w:jc w:val="center"/>
        <w:rPr>
          <w:rFonts w:ascii="Times New Roman" w:hAnsi="Times New Roman"/>
          <w:sz w:val="20"/>
        </w:rPr>
      </w:pPr>
      <w:r w:rsidRPr="00BB6B8B">
        <w:rPr>
          <w:rFonts w:ascii="Times New Roman" w:hAnsi="Times New Roman"/>
          <w:sz w:val="20"/>
        </w:rPr>
        <w:t>(ФОРМА)</w:t>
      </w:r>
    </w:p>
    <w:p w:rsidR="00565282" w:rsidRPr="00BB6B8B" w:rsidRDefault="00565282" w:rsidP="00565282">
      <w:pPr>
        <w:pStyle w:val="afff1"/>
        <w:rPr>
          <w:rFonts w:ascii="Times New Roman" w:hAnsi="Times New Roman"/>
          <w:sz w:val="20"/>
        </w:rPr>
      </w:pPr>
      <w:r w:rsidRPr="00BB6B8B">
        <w:rPr>
          <w:rFonts w:ascii="Times New Roman" w:hAnsi="Times New Roman"/>
          <w:sz w:val="20"/>
        </w:rPr>
        <w:t>Дата составления</w:t>
      </w:r>
    </w:p>
    <w:p w:rsidR="00565282" w:rsidRPr="00BB6B8B" w:rsidRDefault="00565282" w:rsidP="00565282">
      <w:pPr>
        <w:pStyle w:val="afff1"/>
        <w:rPr>
          <w:rFonts w:ascii="Times New Roman" w:hAnsi="Times New Roman"/>
          <w:sz w:val="20"/>
          <w:lang w:val="en-US"/>
        </w:rPr>
      </w:pPr>
      <w:r w:rsidRPr="00BB6B8B">
        <w:rPr>
          <w:rFonts w:ascii="Times New Roman" w:hAnsi="Times New Roman"/>
          <w:sz w:val="20"/>
        </w:rPr>
        <w:t>__ ___________ 20__</w:t>
      </w:r>
    </w:p>
    <w:p w:rsidR="00565282" w:rsidRPr="00BB6B8B" w:rsidRDefault="00565282" w:rsidP="00565282">
      <w:pPr>
        <w:pStyle w:val="afff1"/>
        <w:rPr>
          <w:rFonts w:ascii="Times New Roman" w:hAnsi="Times New Roman"/>
          <w:sz w:val="20"/>
          <w:lang w:val="en-US"/>
        </w:rPr>
      </w:pPr>
    </w:p>
    <w:tbl>
      <w:tblPr>
        <w:tblStyle w:val="af"/>
        <w:tblW w:w="8363" w:type="dxa"/>
        <w:tblInd w:w="959" w:type="dxa"/>
        <w:tblLook w:val="04A0" w:firstRow="1" w:lastRow="0" w:firstColumn="1" w:lastColumn="0" w:noHBand="0" w:noVBand="1"/>
      </w:tblPr>
      <w:tblGrid>
        <w:gridCol w:w="4253"/>
        <w:gridCol w:w="1984"/>
        <w:gridCol w:w="2126"/>
      </w:tblGrid>
      <w:tr w:rsidR="00565282" w:rsidRPr="00BB6B8B" w:rsidTr="00A82E8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82" w:rsidRPr="00BB6B8B" w:rsidRDefault="00565282" w:rsidP="00BB1ED3">
            <w:pPr>
              <w:widowControl w:val="0"/>
              <w:spacing w:line="276" w:lineRule="auto"/>
              <w:contextualSpacing/>
              <w:jc w:val="center"/>
            </w:pPr>
            <w:r w:rsidRPr="00BB6B8B">
              <w:t>Расч</w:t>
            </w:r>
            <w:r w:rsidR="009762F8" w:rsidRPr="00BB6B8B">
              <w:t>е</w:t>
            </w:r>
            <w:r w:rsidRPr="00BB6B8B">
              <w:t>тный параметр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82" w:rsidRPr="00BB6B8B" w:rsidRDefault="00565282" w:rsidP="00BB1ED3">
            <w:pPr>
              <w:widowControl w:val="0"/>
              <w:spacing w:line="276" w:lineRule="auto"/>
              <w:contextualSpacing/>
              <w:jc w:val="center"/>
            </w:pPr>
            <w:r w:rsidRPr="00BB6B8B">
              <w:t>Отч</w:t>
            </w:r>
            <w:r w:rsidR="009762F8" w:rsidRPr="00BB6B8B">
              <w:t>е</w:t>
            </w:r>
            <w:r w:rsidRPr="00BB6B8B">
              <w:t>тный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82" w:rsidRPr="00BB6B8B" w:rsidRDefault="00565282" w:rsidP="00BB1ED3">
            <w:pPr>
              <w:widowControl w:val="0"/>
              <w:spacing w:line="276" w:lineRule="auto"/>
              <w:contextualSpacing/>
              <w:jc w:val="center"/>
              <w:rPr>
                <w:rFonts w:ascii="Arial" w:eastAsiaTheme="minorEastAsia" w:hAnsi="Arial" w:cstheme="minorBidi"/>
                <w:sz w:val="20"/>
                <w:lang w:eastAsia="ru-RU"/>
              </w:rPr>
            </w:pPr>
            <w:r w:rsidRPr="00BB6B8B">
              <w:t>Базовый период</w:t>
            </w:r>
          </w:p>
        </w:tc>
      </w:tr>
      <w:tr w:rsidR="00565282" w:rsidRPr="00BB6B8B" w:rsidTr="00A82E8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82" w:rsidRPr="00BB6B8B" w:rsidRDefault="00565282" w:rsidP="00BB1ED3">
            <w:pPr>
              <w:widowControl w:val="0"/>
              <w:spacing w:line="276" w:lineRule="auto"/>
              <w:contextualSpacing/>
              <w:jc w:val="left"/>
            </w:pPr>
            <w:r w:rsidRPr="00BB6B8B">
              <w:t>Расч</w:t>
            </w:r>
            <w:r w:rsidR="009762F8" w:rsidRPr="00BB6B8B">
              <w:t>е</w:t>
            </w:r>
            <w:r w:rsidRPr="00BB6B8B">
              <w:t>тный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82" w:rsidRPr="00BB6B8B" w:rsidRDefault="00565282" w:rsidP="00BB1ED3">
            <w:pPr>
              <w:widowControl w:val="0"/>
              <w:spacing w:line="276" w:lineRule="auto"/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82" w:rsidRPr="00BB6B8B" w:rsidRDefault="00565282" w:rsidP="00BB1ED3">
            <w:pPr>
              <w:widowControl w:val="0"/>
              <w:spacing w:line="276" w:lineRule="auto"/>
              <w:contextualSpacing/>
              <w:jc w:val="center"/>
            </w:pPr>
          </w:p>
        </w:tc>
      </w:tr>
      <w:tr w:rsidR="00565282" w:rsidRPr="00BB6B8B" w:rsidTr="00A82E8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82" w:rsidRPr="00BB6B8B" w:rsidRDefault="00565282" w:rsidP="00BB1ED3">
            <w:pPr>
              <w:widowControl w:val="0"/>
              <w:spacing w:line="276" w:lineRule="auto"/>
              <w:contextualSpacing/>
              <w:jc w:val="left"/>
              <w:rPr>
                <w:lang w:val="en-US"/>
              </w:rPr>
            </w:pPr>
            <w:r w:rsidRPr="00BB6B8B">
              <w:t xml:space="preserve">Потребление тепловой энергии </w:t>
            </w:r>
            <w:r w:rsidR="0076701F" w:rsidRPr="00BB6B8B">
              <w:t>(</w:t>
            </w:r>
            <w:r w:rsidRPr="00BB6B8B">
              <w:t>Гкал</w:t>
            </w:r>
            <w:r w:rsidR="0076701F" w:rsidRPr="00BB6B8B"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82" w:rsidRPr="00BB6B8B" w:rsidRDefault="00565282" w:rsidP="00BB1ED3">
            <w:pPr>
              <w:widowControl w:val="0"/>
              <w:spacing w:line="276" w:lineRule="auto"/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82" w:rsidRPr="00BB6B8B" w:rsidRDefault="00565282" w:rsidP="00BB1ED3">
            <w:pPr>
              <w:widowControl w:val="0"/>
              <w:spacing w:line="276" w:lineRule="auto"/>
              <w:contextualSpacing/>
              <w:jc w:val="center"/>
              <w:rPr>
                <w:lang w:val="en-US"/>
              </w:rPr>
            </w:pPr>
          </w:p>
        </w:tc>
      </w:tr>
      <w:tr w:rsidR="00565282" w:rsidRPr="00BB6B8B" w:rsidTr="00A82E8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82" w:rsidRPr="00BB6B8B" w:rsidRDefault="00565282" w:rsidP="00BB1ED3">
            <w:pPr>
              <w:widowControl w:val="0"/>
              <w:spacing w:line="276" w:lineRule="auto"/>
              <w:contextualSpacing/>
              <w:rPr>
                <w:lang w:val="en-US"/>
              </w:rPr>
            </w:pPr>
            <w:r w:rsidRPr="00BB6B8B">
              <w:t xml:space="preserve">Температура наружного воздуха </w:t>
            </w:r>
            <w:r w:rsidR="0076701F" w:rsidRPr="00BB6B8B">
              <w:rPr>
                <w:lang w:val="en-US"/>
              </w:rPr>
              <w:t>(</w:t>
            </w:r>
            <w:r w:rsidRPr="00BB6B8B">
              <w:t>С</w:t>
            </w:r>
            <w:r w:rsidRPr="00BB6B8B">
              <w:sym w:font="Symbol" w:char="F0B0"/>
            </w:r>
            <w:r w:rsidR="0076701F" w:rsidRPr="00BB6B8B">
              <w:rPr>
                <w:lang w:val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82" w:rsidRPr="00BB6B8B" w:rsidRDefault="00565282" w:rsidP="00BB1ED3">
            <w:pPr>
              <w:widowControl w:val="0"/>
              <w:spacing w:line="276" w:lineRule="auto"/>
              <w:contextualSpacing/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82" w:rsidRPr="00BB6B8B" w:rsidRDefault="00565282" w:rsidP="00BB1ED3">
            <w:pPr>
              <w:widowControl w:val="0"/>
              <w:spacing w:line="276" w:lineRule="auto"/>
              <w:contextualSpacing/>
              <w:jc w:val="center"/>
              <w:rPr>
                <w:lang w:val="en-US"/>
              </w:rPr>
            </w:pPr>
          </w:p>
        </w:tc>
      </w:tr>
      <w:tr w:rsidR="00565282" w:rsidRPr="00BB6B8B" w:rsidTr="00A82E8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82" w:rsidRPr="00BB6B8B" w:rsidRDefault="00565282" w:rsidP="00BB1ED3">
            <w:pPr>
              <w:widowControl w:val="0"/>
              <w:spacing w:line="276" w:lineRule="auto"/>
              <w:contextualSpacing/>
            </w:pPr>
            <w:r w:rsidRPr="00BB6B8B">
              <w:t xml:space="preserve">Продолжительность отопления </w:t>
            </w:r>
            <w:r w:rsidR="0076701F" w:rsidRPr="00BB6B8B">
              <w:rPr>
                <w:lang w:val="en-US"/>
              </w:rPr>
              <w:t>(</w:t>
            </w:r>
            <w:r w:rsidRPr="00BB6B8B">
              <w:t>час</w:t>
            </w:r>
            <w:r w:rsidR="0076701F" w:rsidRPr="00BB6B8B">
              <w:t>)</w:t>
            </w:r>
            <w:r w:rsidRPr="00BB6B8B">
              <w:rPr>
                <w:lang w:val="en-US"/>
              </w:rPr>
              <w:t>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82" w:rsidRPr="00BB6B8B" w:rsidRDefault="00565282" w:rsidP="00BB1ED3">
            <w:pPr>
              <w:widowControl w:val="0"/>
              <w:spacing w:line="276" w:lineRule="auto"/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82" w:rsidRPr="00BB6B8B" w:rsidRDefault="00565282" w:rsidP="00BB1ED3">
            <w:pPr>
              <w:widowControl w:val="0"/>
              <w:spacing w:line="276" w:lineRule="auto"/>
              <w:contextualSpacing/>
              <w:jc w:val="center"/>
            </w:pPr>
          </w:p>
        </w:tc>
      </w:tr>
      <w:tr w:rsidR="00565282" w:rsidRPr="00BB6B8B" w:rsidTr="00A82E8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82" w:rsidRPr="00BB6B8B" w:rsidRDefault="00565282" w:rsidP="00BB1ED3">
            <w:pPr>
              <w:widowControl w:val="0"/>
              <w:spacing w:line="276" w:lineRule="auto"/>
              <w:contextualSpacing/>
            </w:pPr>
            <w:r w:rsidRPr="00BB6B8B">
              <w:t>Пл</w:t>
            </w:r>
            <w:r w:rsidR="0076701F" w:rsidRPr="00BB6B8B">
              <w:t>ощадь отапливаемых помещений (кв</w:t>
            </w:r>
            <w:r w:rsidRPr="00BB6B8B">
              <w:t>.м</w:t>
            </w:r>
            <w:r w:rsidR="0076701F" w:rsidRPr="00BB6B8B"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82" w:rsidRPr="00BB6B8B" w:rsidRDefault="00565282" w:rsidP="00BB1ED3">
            <w:pPr>
              <w:widowControl w:val="0"/>
              <w:spacing w:line="276" w:lineRule="auto"/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82" w:rsidRPr="00BB6B8B" w:rsidRDefault="00565282" w:rsidP="00BB1ED3">
            <w:pPr>
              <w:widowControl w:val="0"/>
              <w:spacing w:line="276" w:lineRule="auto"/>
              <w:contextualSpacing/>
              <w:jc w:val="center"/>
            </w:pPr>
          </w:p>
        </w:tc>
      </w:tr>
      <w:tr w:rsidR="00565282" w:rsidRPr="00BB6B8B" w:rsidTr="00A82E8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82" w:rsidRPr="00BB6B8B" w:rsidRDefault="00565282" w:rsidP="00BB1ED3">
            <w:pPr>
              <w:widowControl w:val="0"/>
              <w:spacing w:line="276" w:lineRule="auto"/>
              <w:contextualSpacing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82" w:rsidRPr="00BB6B8B" w:rsidRDefault="00565282" w:rsidP="00BB1ED3">
            <w:pPr>
              <w:widowControl w:val="0"/>
              <w:spacing w:line="276" w:lineRule="auto"/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82" w:rsidRPr="00BB6B8B" w:rsidRDefault="00565282" w:rsidP="00BB1ED3">
            <w:pPr>
              <w:widowControl w:val="0"/>
              <w:spacing w:line="276" w:lineRule="auto"/>
              <w:contextualSpacing/>
              <w:jc w:val="center"/>
            </w:pPr>
          </w:p>
        </w:tc>
      </w:tr>
    </w:tbl>
    <w:p w:rsidR="0048502B" w:rsidRPr="00BB6B8B" w:rsidRDefault="0048502B" w:rsidP="00BB1ED3"/>
    <w:tbl>
      <w:tblPr>
        <w:tblStyle w:val="af"/>
        <w:tblW w:w="8363" w:type="dxa"/>
        <w:tblInd w:w="959" w:type="dxa"/>
        <w:tblLook w:val="04A0" w:firstRow="1" w:lastRow="0" w:firstColumn="1" w:lastColumn="0" w:noHBand="0" w:noVBand="1"/>
      </w:tblPr>
      <w:tblGrid>
        <w:gridCol w:w="4253"/>
        <w:gridCol w:w="4110"/>
      </w:tblGrid>
      <w:tr w:rsidR="0048502B" w:rsidRPr="00BB6B8B" w:rsidTr="0084142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B" w:rsidRPr="00BB6B8B" w:rsidRDefault="0048502B" w:rsidP="0076701F">
            <w:pPr>
              <w:widowControl w:val="0"/>
              <w:spacing w:line="276" w:lineRule="auto"/>
              <w:contextualSpacing/>
            </w:pPr>
            <w:r w:rsidRPr="00BB6B8B">
              <w:t>Тариф (руб./Гкал)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B" w:rsidRPr="00BB6B8B" w:rsidRDefault="0048502B">
            <w:pPr>
              <w:widowControl w:val="0"/>
              <w:spacing w:line="276" w:lineRule="auto"/>
              <w:contextualSpacing/>
              <w:jc w:val="center"/>
            </w:pPr>
          </w:p>
        </w:tc>
      </w:tr>
      <w:tr w:rsidR="0048502B" w:rsidRPr="00BB6B8B" w:rsidTr="0084142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B" w:rsidRPr="00BB6B8B" w:rsidRDefault="0048502B" w:rsidP="0076701F">
            <w:pPr>
              <w:widowControl w:val="0"/>
              <w:spacing w:line="276" w:lineRule="auto"/>
              <w:contextualSpacing/>
              <w:jc w:val="left"/>
            </w:pPr>
            <w:r w:rsidRPr="00BB6B8B">
              <w:t>Экономия тепловой энергии за Отчетный период (Гкал)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B" w:rsidRPr="00BB6B8B" w:rsidRDefault="0048502B">
            <w:pPr>
              <w:widowControl w:val="0"/>
              <w:spacing w:line="276" w:lineRule="auto"/>
              <w:contextualSpacing/>
              <w:jc w:val="center"/>
            </w:pPr>
          </w:p>
        </w:tc>
      </w:tr>
      <w:tr w:rsidR="0048502B" w:rsidRPr="00BB6B8B" w:rsidTr="0084142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B" w:rsidRPr="00BB6B8B" w:rsidRDefault="0048502B">
            <w:pPr>
              <w:widowControl w:val="0"/>
              <w:spacing w:line="276" w:lineRule="auto"/>
              <w:contextualSpacing/>
            </w:pPr>
            <w:r w:rsidRPr="00BB6B8B">
              <w:t>Ккор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B" w:rsidRPr="00BB6B8B" w:rsidRDefault="0048502B">
            <w:pPr>
              <w:widowControl w:val="0"/>
              <w:spacing w:line="276" w:lineRule="auto"/>
              <w:contextualSpacing/>
              <w:jc w:val="center"/>
            </w:pPr>
          </w:p>
        </w:tc>
      </w:tr>
      <w:tr w:rsidR="0048502B" w:rsidRPr="00BB6B8B" w:rsidTr="0084142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B" w:rsidRPr="00BB6B8B" w:rsidRDefault="0048502B" w:rsidP="0076701F">
            <w:pPr>
              <w:widowControl w:val="0"/>
              <w:spacing w:line="276" w:lineRule="auto"/>
              <w:contextualSpacing/>
            </w:pPr>
            <w:r w:rsidRPr="00BB6B8B">
              <w:t>Стоимость сэкономленной тепловой энергии на отопление (руб.)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B" w:rsidRPr="00BB6B8B" w:rsidRDefault="0048502B">
            <w:pPr>
              <w:widowControl w:val="0"/>
              <w:spacing w:line="276" w:lineRule="auto"/>
              <w:contextualSpacing/>
              <w:jc w:val="center"/>
            </w:pPr>
          </w:p>
        </w:tc>
      </w:tr>
      <w:tr w:rsidR="0048502B" w:rsidRPr="00BB6B8B" w:rsidTr="0084142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B" w:rsidRPr="00BB6B8B" w:rsidRDefault="0048502B" w:rsidP="0076701F">
            <w:pPr>
              <w:widowControl w:val="0"/>
              <w:spacing w:line="276" w:lineRule="auto"/>
              <w:contextualSpacing/>
            </w:pPr>
            <w:r w:rsidRPr="00BB6B8B">
              <w:t>Вознаграждение Исполнителя (руб.)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B" w:rsidRPr="00BB6B8B" w:rsidRDefault="0048502B">
            <w:pPr>
              <w:widowControl w:val="0"/>
              <w:spacing w:line="276" w:lineRule="auto"/>
              <w:contextualSpacing/>
              <w:jc w:val="center"/>
            </w:pPr>
          </w:p>
        </w:tc>
      </w:tr>
    </w:tbl>
    <w:p w:rsidR="00565282" w:rsidRPr="00BB6B8B" w:rsidRDefault="00565282" w:rsidP="00565282">
      <w:pPr>
        <w:pStyle w:val="afff1"/>
        <w:rPr>
          <w:rFonts w:ascii="Times New Roman" w:hAnsi="Times New Roman"/>
          <w:sz w:val="20"/>
        </w:rPr>
      </w:pPr>
    </w:p>
    <w:p w:rsidR="00565282" w:rsidRPr="00BB6B8B" w:rsidRDefault="00565282" w:rsidP="00565282">
      <w:pPr>
        <w:pStyle w:val="afff1"/>
        <w:rPr>
          <w:rFonts w:ascii="Times New Roman" w:hAnsi="Times New Roman"/>
          <w:sz w:val="20"/>
        </w:rPr>
      </w:pPr>
    </w:p>
    <w:p w:rsidR="00565282" w:rsidRPr="00BB6B8B" w:rsidRDefault="00565282" w:rsidP="00990B3F">
      <w:pPr>
        <w:spacing w:line="240" w:lineRule="auto"/>
        <w:ind w:firstLine="709"/>
        <w:jc w:val="left"/>
        <w:rPr>
          <w:rFonts w:eastAsia="Times New Roman"/>
          <w:color w:val="000000"/>
          <w:szCs w:val="20"/>
        </w:rPr>
      </w:pPr>
      <w:r w:rsidRPr="00BB6B8B">
        <w:rPr>
          <w:rFonts w:eastAsia="Times New Roman"/>
          <w:color w:val="000000"/>
          <w:szCs w:val="20"/>
        </w:rPr>
        <w:t>Итого вознаграждение Исполнителя в соответствии с</w:t>
      </w:r>
      <w:r w:rsidR="00990B3F" w:rsidRPr="00BB6B8B">
        <w:rPr>
          <w:rFonts w:eastAsia="Times New Roman"/>
          <w:color w:val="000000"/>
          <w:szCs w:val="20"/>
        </w:rPr>
        <w:t>о ст.</w:t>
      </w:r>
      <w:r w:rsidRPr="00BB6B8B">
        <w:rPr>
          <w:rFonts w:eastAsia="Times New Roman"/>
          <w:color w:val="000000"/>
          <w:szCs w:val="20"/>
        </w:rPr>
        <w:t xml:space="preserve"> 4 Договора за _________ 20__г. составляет _________</w:t>
      </w:r>
      <w:r w:rsidR="00990B3F" w:rsidRPr="00BB6B8B">
        <w:rPr>
          <w:rFonts w:eastAsia="Times New Roman"/>
          <w:color w:val="000000"/>
          <w:szCs w:val="20"/>
        </w:rPr>
        <w:t xml:space="preserve"> (</w:t>
      </w:r>
      <w:r w:rsidRPr="00BB6B8B">
        <w:rPr>
          <w:rFonts w:eastAsia="Times New Roman"/>
          <w:color w:val="000000"/>
          <w:szCs w:val="20"/>
        </w:rPr>
        <w:t>________</w:t>
      </w:r>
      <w:r w:rsidR="00990B3F" w:rsidRPr="00BB6B8B">
        <w:rPr>
          <w:rFonts w:eastAsia="Times New Roman"/>
          <w:color w:val="000000"/>
          <w:szCs w:val="20"/>
        </w:rPr>
        <w:t xml:space="preserve">) </w:t>
      </w:r>
      <w:r w:rsidRPr="00BB6B8B">
        <w:rPr>
          <w:rFonts w:eastAsia="Times New Roman"/>
          <w:color w:val="000000"/>
          <w:szCs w:val="20"/>
        </w:rPr>
        <w:t>руб.,</w:t>
      </w:r>
      <w:r w:rsidR="00990B3F" w:rsidRPr="00BB6B8B">
        <w:rPr>
          <w:rFonts w:eastAsia="Times New Roman"/>
          <w:color w:val="000000"/>
          <w:szCs w:val="20"/>
        </w:rPr>
        <w:t xml:space="preserve"> </w:t>
      </w:r>
      <w:r w:rsidRPr="00BB6B8B">
        <w:rPr>
          <w:rFonts w:eastAsia="Times New Roman"/>
          <w:color w:val="000000"/>
          <w:szCs w:val="20"/>
        </w:rPr>
        <w:t>в том числе НДС_______</w:t>
      </w:r>
      <w:r w:rsidR="00990B3F" w:rsidRPr="00BB6B8B">
        <w:rPr>
          <w:rFonts w:eastAsia="Times New Roman"/>
          <w:color w:val="000000"/>
          <w:szCs w:val="20"/>
        </w:rPr>
        <w:t xml:space="preserve"> ( </w:t>
      </w:r>
      <w:r w:rsidRPr="00BB6B8B">
        <w:rPr>
          <w:rFonts w:eastAsia="Times New Roman"/>
          <w:color w:val="000000"/>
          <w:szCs w:val="20"/>
        </w:rPr>
        <w:t>_____________</w:t>
      </w:r>
      <w:r w:rsidR="00990B3F" w:rsidRPr="00BB6B8B">
        <w:rPr>
          <w:rFonts w:eastAsia="Times New Roman"/>
          <w:color w:val="000000"/>
          <w:szCs w:val="20"/>
        </w:rPr>
        <w:t xml:space="preserve">) </w:t>
      </w:r>
      <w:r w:rsidRPr="00BB6B8B">
        <w:rPr>
          <w:rFonts w:eastAsia="Times New Roman"/>
          <w:color w:val="000000"/>
          <w:szCs w:val="20"/>
        </w:rPr>
        <w:t>руб.</w:t>
      </w:r>
    </w:p>
    <w:p w:rsidR="00565282" w:rsidRPr="00BB6B8B" w:rsidRDefault="00565282" w:rsidP="00565282">
      <w:pPr>
        <w:pStyle w:val="afff1"/>
        <w:rPr>
          <w:rFonts w:ascii="Arial" w:eastAsia="Times New Roman" w:hAnsi="Arial" w:cs="Arial"/>
          <w:sz w:val="20"/>
          <w:szCs w:val="20"/>
        </w:rPr>
      </w:pPr>
    </w:p>
    <w:p w:rsidR="001168C3" w:rsidRPr="00BB6B8B" w:rsidRDefault="001168C3" w:rsidP="00BB1ED3">
      <w:pPr>
        <w:pStyle w:val="afff1"/>
        <w:pBdr>
          <w:bottom w:val="single" w:sz="12" w:space="1" w:color="auto"/>
        </w:pBdr>
        <w:rPr>
          <w:rFonts w:ascii="Times New Roman" w:hAnsi="Times New Roman"/>
          <w:b/>
          <w:color w:val="000000"/>
        </w:rPr>
      </w:pPr>
    </w:p>
    <w:p w:rsidR="00565282" w:rsidRPr="00BB6B8B" w:rsidRDefault="001168C3" w:rsidP="00565282">
      <w:pPr>
        <w:pStyle w:val="afff1"/>
        <w:pBdr>
          <w:bottom w:val="single" w:sz="12" w:space="1" w:color="auto"/>
        </w:pBdr>
        <w:rPr>
          <w:rFonts w:ascii="Times New Roman" w:eastAsia="Times New Roman" w:hAnsi="Times New Roman" w:cs="Arial"/>
          <w:b/>
          <w:color w:val="000000"/>
          <w:szCs w:val="20"/>
          <w:lang w:eastAsia="en-US"/>
        </w:rPr>
      </w:pPr>
      <w:r w:rsidRPr="00BB6B8B">
        <w:rPr>
          <w:rFonts w:ascii="Times New Roman" w:eastAsia="Times New Roman" w:hAnsi="Times New Roman" w:cs="Arial"/>
          <w:b/>
          <w:color w:val="000000"/>
          <w:szCs w:val="20"/>
          <w:lang w:eastAsia="en-US"/>
        </w:rPr>
        <w:tab/>
      </w:r>
      <w:r w:rsidRPr="00BB6B8B">
        <w:rPr>
          <w:rFonts w:ascii="Times New Roman" w:eastAsia="Times New Roman" w:hAnsi="Times New Roman" w:cs="Arial"/>
          <w:b/>
          <w:color w:val="000000"/>
          <w:szCs w:val="20"/>
          <w:lang w:eastAsia="en-US"/>
        </w:rPr>
        <w:tab/>
      </w:r>
    </w:p>
    <w:p w:rsidR="00565282" w:rsidRPr="00BB6B8B" w:rsidRDefault="00565282" w:rsidP="00565282">
      <w:pPr>
        <w:pStyle w:val="afff1"/>
        <w:rPr>
          <w:rFonts w:ascii="Arial" w:hAnsi="Arial" w:cs="Arial"/>
          <w:b/>
          <w:sz w:val="20"/>
          <w:szCs w:val="20"/>
        </w:rPr>
      </w:pPr>
    </w:p>
    <w:tbl>
      <w:tblPr>
        <w:tblStyle w:val="af"/>
        <w:tblW w:w="9892" w:type="dxa"/>
        <w:tblLayout w:type="fixed"/>
        <w:tblLook w:val="04A0" w:firstRow="1" w:lastRow="0" w:firstColumn="1" w:lastColumn="0" w:noHBand="0" w:noVBand="1"/>
      </w:tblPr>
      <w:tblGrid>
        <w:gridCol w:w="5070"/>
        <w:gridCol w:w="4822"/>
      </w:tblGrid>
      <w:tr w:rsidR="00565282" w:rsidRPr="00BB6B8B" w:rsidTr="00BB1ED3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565282" w:rsidRPr="00BB6B8B" w:rsidRDefault="00565282" w:rsidP="00990B3F">
            <w:pPr>
              <w:ind w:firstLine="993"/>
              <w:jc w:val="left"/>
              <w:rPr>
                <w:rFonts w:ascii="Arial" w:hAnsi="Arial"/>
                <w:sz w:val="20"/>
              </w:rPr>
            </w:pPr>
            <w:r w:rsidRPr="00BB6B8B">
              <w:t>Заказчик</w:t>
            </w:r>
          </w:p>
          <w:p w:rsidR="00565282" w:rsidRPr="00BB6B8B" w:rsidRDefault="0076701F">
            <w:pPr>
              <w:jc w:val="left"/>
              <w:rPr>
                <w:rFonts w:cs="Arial"/>
              </w:rPr>
            </w:pPr>
            <w:r w:rsidRPr="00BB6B8B">
              <w:rPr>
                <w:rFonts w:cs="Arial"/>
              </w:rPr>
              <w:t>_____________________</w:t>
            </w:r>
          </w:p>
          <w:p w:rsidR="00565282" w:rsidRPr="00BB6B8B" w:rsidRDefault="00565282">
            <w:pPr>
              <w:jc w:val="left"/>
              <w:rPr>
                <w:rFonts w:cs="Arial"/>
              </w:rPr>
            </w:pPr>
          </w:p>
          <w:p w:rsidR="00565282" w:rsidRPr="00BB6B8B" w:rsidRDefault="00565282">
            <w:pPr>
              <w:jc w:val="left"/>
              <w:rPr>
                <w:rFonts w:cs="Arial"/>
              </w:rPr>
            </w:pPr>
            <w:r w:rsidRPr="00BB6B8B">
              <w:rPr>
                <w:rFonts w:cs="Arial"/>
              </w:rPr>
              <w:t xml:space="preserve">_____________________ </w:t>
            </w:r>
          </w:p>
          <w:p w:rsidR="00565282" w:rsidRPr="00BB6B8B" w:rsidRDefault="00565282">
            <w:pPr>
              <w:widowControl w:val="0"/>
              <w:spacing w:line="276" w:lineRule="auto"/>
              <w:contextualSpacing/>
              <w:jc w:val="left"/>
              <w:rPr>
                <w:rFonts w:cs="Arial"/>
              </w:rPr>
            </w:pPr>
            <w:r w:rsidRPr="00BB6B8B">
              <w:rPr>
                <w:rFonts w:cs="Arial"/>
              </w:rPr>
              <w:t>М.П.</w:t>
            </w:r>
          </w:p>
          <w:p w:rsidR="0090214A" w:rsidRPr="00BB6B8B" w:rsidRDefault="0090214A">
            <w:pPr>
              <w:widowControl w:val="0"/>
              <w:spacing w:line="276" w:lineRule="auto"/>
              <w:contextualSpacing/>
              <w:jc w:val="left"/>
            </w:pPr>
          </w:p>
          <w:p w:rsidR="0011332A" w:rsidRPr="00BB6B8B" w:rsidRDefault="0011332A">
            <w:pPr>
              <w:widowControl w:val="0"/>
              <w:spacing w:line="276" w:lineRule="auto"/>
              <w:contextualSpacing/>
              <w:jc w:val="left"/>
            </w:pPr>
            <w:r w:rsidRPr="00BB6B8B">
              <w:t>Организация,</w:t>
            </w:r>
            <w:r w:rsidR="00A802F6" w:rsidRPr="00BB6B8B">
              <w:t xml:space="preserve"> </w:t>
            </w:r>
            <w:r w:rsidRPr="00BB6B8B">
              <w:t xml:space="preserve">осуществляющая </w:t>
            </w:r>
            <w:r w:rsidR="00BB1ED3" w:rsidRPr="00BB6B8B">
              <w:t>верификацию</w:t>
            </w:r>
          </w:p>
          <w:p w:rsidR="0011332A" w:rsidRPr="00BB6B8B" w:rsidRDefault="0011332A">
            <w:pPr>
              <w:widowControl w:val="0"/>
              <w:spacing w:line="276" w:lineRule="auto"/>
              <w:contextualSpacing/>
              <w:jc w:val="left"/>
            </w:pPr>
            <w:r w:rsidRPr="00BB6B8B">
              <w:t>___________________________</w:t>
            </w:r>
          </w:p>
          <w:p w:rsidR="0011332A" w:rsidRPr="00BB6B8B" w:rsidRDefault="0011332A" w:rsidP="00BB1ED3">
            <w:pPr>
              <w:widowControl w:val="0"/>
              <w:spacing w:line="276" w:lineRule="auto"/>
              <w:contextualSpacing/>
              <w:jc w:val="left"/>
            </w:pPr>
          </w:p>
        </w:tc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565282" w:rsidRPr="00BB6B8B" w:rsidRDefault="00565282" w:rsidP="00990B3F">
            <w:pPr>
              <w:ind w:firstLine="884"/>
              <w:jc w:val="left"/>
              <w:rPr>
                <w:rFonts w:ascii="Arial" w:eastAsiaTheme="minorEastAsia" w:hAnsi="Arial" w:cstheme="minorBidi"/>
                <w:sz w:val="20"/>
                <w:lang w:eastAsia="ru-RU"/>
              </w:rPr>
            </w:pPr>
            <w:r w:rsidRPr="00BB6B8B">
              <w:t>Исполнитель</w:t>
            </w:r>
          </w:p>
          <w:p w:rsidR="00565282" w:rsidRPr="00BB6B8B" w:rsidRDefault="0076701F">
            <w:pPr>
              <w:jc w:val="left"/>
              <w:rPr>
                <w:rFonts w:cs="Arial"/>
              </w:rPr>
            </w:pPr>
            <w:r w:rsidRPr="00BB6B8B">
              <w:rPr>
                <w:rFonts w:cs="Arial"/>
              </w:rPr>
              <w:t>____________________</w:t>
            </w:r>
          </w:p>
          <w:p w:rsidR="00565282" w:rsidRPr="00BB6B8B" w:rsidRDefault="00565282">
            <w:pPr>
              <w:jc w:val="left"/>
              <w:rPr>
                <w:rFonts w:cs="Arial"/>
              </w:rPr>
            </w:pPr>
          </w:p>
          <w:p w:rsidR="00565282" w:rsidRPr="00BB6B8B" w:rsidRDefault="00565282">
            <w:pPr>
              <w:jc w:val="left"/>
              <w:rPr>
                <w:rFonts w:cs="Arial"/>
              </w:rPr>
            </w:pPr>
            <w:r w:rsidRPr="00BB6B8B">
              <w:rPr>
                <w:rFonts w:cs="Arial"/>
              </w:rPr>
              <w:t xml:space="preserve">_____________________ </w:t>
            </w:r>
          </w:p>
          <w:p w:rsidR="00565282" w:rsidRPr="00BB6B8B" w:rsidRDefault="00565282" w:rsidP="00990B3F">
            <w:pPr>
              <w:widowControl w:val="0"/>
              <w:spacing w:line="276" w:lineRule="auto"/>
              <w:contextualSpacing/>
              <w:jc w:val="center"/>
              <w:rPr>
                <w:rFonts w:ascii="Arial" w:hAnsi="Arial"/>
              </w:rPr>
            </w:pPr>
            <w:r w:rsidRPr="00BB6B8B">
              <w:rPr>
                <w:rFonts w:cs="Arial"/>
              </w:rPr>
              <w:t>М.П.</w:t>
            </w:r>
          </w:p>
        </w:tc>
      </w:tr>
    </w:tbl>
    <w:p w:rsidR="00A06487" w:rsidRPr="00BB6B8B" w:rsidRDefault="00A06487" w:rsidP="00BB1ED3">
      <w:pPr>
        <w:spacing w:line="240" w:lineRule="auto"/>
        <w:jc w:val="right"/>
        <w:rPr>
          <w:b/>
        </w:rPr>
      </w:pPr>
    </w:p>
    <w:p w:rsidR="00A06487" w:rsidRPr="00BB6B8B" w:rsidRDefault="00A06487" w:rsidP="00BB1ED3">
      <w:pPr>
        <w:spacing w:line="240" w:lineRule="auto"/>
        <w:jc w:val="right"/>
        <w:rPr>
          <w:rFonts w:eastAsia="Times New Roman" w:cs="Arial"/>
          <w:b/>
          <w:szCs w:val="20"/>
        </w:rPr>
      </w:pPr>
    </w:p>
    <w:p w:rsidR="00565282" w:rsidRPr="00BB6B8B" w:rsidRDefault="00565282" w:rsidP="00565282">
      <w:pPr>
        <w:spacing w:line="240" w:lineRule="auto"/>
        <w:jc w:val="right"/>
        <w:rPr>
          <w:rFonts w:eastAsia="Times New Roman" w:cs="Arial"/>
          <w:szCs w:val="20"/>
        </w:rPr>
      </w:pPr>
      <w:r w:rsidRPr="00BB6B8B">
        <w:rPr>
          <w:rFonts w:eastAsia="Times New Roman" w:cs="Arial"/>
          <w:b/>
          <w:szCs w:val="20"/>
        </w:rPr>
        <w:lastRenderedPageBreak/>
        <w:t>Приложение №</w:t>
      </w:r>
      <w:r w:rsidR="00990B3F" w:rsidRPr="00BB6B8B">
        <w:rPr>
          <w:rFonts w:eastAsia="Times New Roman" w:cs="Arial"/>
          <w:b/>
          <w:szCs w:val="20"/>
        </w:rPr>
        <w:t xml:space="preserve"> </w:t>
      </w:r>
      <w:r w:rsidRPr="00BB6B8B">
        <w:rPr>
          <w:rFonts w:eastAsia="Times New Roman" w:cs="Arial"/>
          <w:b/>
          <w:szCs w:val="20"/>
        </w:rPr>
        <w:t>3</w:t>
      </w:r>
    </w:p>
    <w:p w:rsidR="00565282" w:rsidRPr="00BB6B8B" w:rsidRDefault="00565282" w:rsidP="00565282">
      <w:pPr>
        <w:spacing w:line="240" w:lineRule="auto"/>
        <w:jc w:val="right"/>
        <w:rPr>
          <w:rFonts w:eastAsia="Times New Roman" w:cs="Arial"/>
          <w:szCs w:val="20"/>
        </w:rPr>
      </w:pPr>
      <w:r w:rsidRPr="00BB6B8B">
        <w:rPr>
          <w:rFonts w:eastAsia="Times New Roman" w:cs="Arial"/>
          <w:szCs w:val="20"/>
        </w:rPr>
        <w:t xml:space="preserve">к </w:t>
      </w:r>
      <w:r w:rsidRPr="00BB6B8B">
        <w:rPr>
          <w:rFonts w:eastAsia="Times New Roman" w:cs="Arial"/>
          <w:b/>
          <w:szCs w:val="20"/>
        </w:rPr>
        <w:t>Договору</w:t>
      </w:r>
      <w:r w:rsidRPr="00BB6B8B">
        <w:rPr>
          <w:rFonts w:eastAsia="Times New Roman" w:cs="Arial"/>
          <w:szCs w:val="20"/>
        </w:rPr>
        <w:t xml:space="preserve"> №______</w:t>
      </w:r>
      <w:r w:rsidR="00990B3F" w:rsidRPr="00BB6B8B">
        <w:rPr>
          <w:rFonts w:eastAsia="Times New Roman" w:cs="Arial"/>
          <w:szCs w:val="20"/>
        </w:rPr>
        <w:t>_________ от __ ___________ 201_ г.</w:t>
      </w:r>
    </w:p>
    <w:p w:rsidR="00565282" w:rsidRPr="00BB6B8B" w:rsidRDefault="00565282" w:rsidP="00565282">
      <w:pPr>
        <w:autoSpaceDE w:val="0"/>
        <w:autoSpaceDN w:val="0"/>
        <w:spacing w:line="240" w:lineRule="auto"/>
        <w:jc w:val="center"/>
        <w:rPr>
          <w:b/>
        </w:rPr>
      </w:pPr>
    </w:p>
    <w:p w:rsidR="002A54A8" w:rsidRPr="00BB6B8B" w:rsidRDefault="002A54A8" w:rsidP="002A54A8">
      <w:pPr>
        <w:pStyle w:val="afff1"/>
        <w:jc w:val="center"/>
        <w:rPr>
          <w:rFonts w:ascii="Arial" w:eastAsia="Times New Roman" w:hAnsi="Arial" w:cs="Arial"/>
          <w:sz w:val="20"/>
          <w:szCs w:val="20"/>
        </w:rPr>
      </w:pPr>
      <w:r w:rsidRPr="00BB6B8B">
        <w:rPr>
          <w:rFonts w:ascii="Arial" w:eastAsia="Times New Roman" w:hAnsi="Arial" w:cs="Arial"/>
          <w:sz w:val="20"/>
          <w:szCs w:val="20"/>
        </w:rPr>
        <w:t>(ФОРМА)</w:t>
      </w:r>
    </w:p>
    <w:p w:rsidR="00565282" w:rsidRPr="00BB6B8B" w:rsidRDefault="00565282" w:rsidP="00565282">
      <w:pPr>
        <w:autoSpaceDE w:val="0"/>
        <w:autoSpaceDN w:val="0"/>
        <w:spacing w:line="240" w:lineRule="auto"/>
        <w:jc w:val="center"/>
        <w:rPr>
          <w:rFonts w:ascii="Arial" w:hAnsi="Arial"/>
          <w:b/>
        </w:rPr>
      </w:pPr>
      <w:r w:rsidRPr="00BB6B8B">
        <w:rPr>
          <w:rFonts w:eastAsia="Times New Roman" w:cs="Arial"/>
          <w:b/>
        </w:rPr>
        <w:t>АКТ ввода в эксплуатацию</w:t>
      </w:r>
    </w:p>
    <w:p w:rsidR="00565282" w:rsidRPr="00BB6B8B" w:rsidRDefault="00565282" w:rsidP="00BB1ED3">
      <w:pPr>
        <w:autoSpaceDE w:val="0"/>
        <w:autoSpaceDN w:val="0"/>
        <w:spacing w:line="240" w:lineRule="auto"/>
        <w:jc w:val="center"/>
        <w:rPr>
          <w:rFonts w:ascii="Arial" w:hAnsi="Arial"/>
          <w:b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1"/>
        <w:gridCol w:w="4863"/>
      </w:tblGrid>
      <w:tr w:rsidR="00565282" w:rsidRPr="00BB6B8B" w:rsidTr="00565282">
        <w:tc>
          <w:tcPr>
            <w:tcW w:w="4926" w:type="dxa"/>
            <w:hideMark/>
          </w:tcPr>
          <w:p w:rsidR="00565282" w:rsidRPr="00BB6B8B" w:rsidRDefault="0056528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</w:rPr>
            </w:pPr>
            <w:r w:rsidRPr="00BB6B8B">
              <w:rPr>
                <w:rFonts w:eastAsia="Times New Roman" w:cs="Arial"/>
              </w:rPr>
              <w:t>г. Москва</w:t>
            </w:r>
          </w:p>
        </w:tc>
        <w:tc>
          <w:tcPr>
            <w:tcW w:w="4927" w:type="dxa"/>
            <w:hideMark/>
          </w:tcPr>
          <w:p w:rsidR="00565282" w:rsidRPr="00BB6B8B" w:rsidRDefault="00565282" w:rsidP="0076701F">
            <w:pPr>
              <w:widowControl w:val="0"/>
              <w:spacing w:line="240" w:lineRule="auto"/>
              <w:contextualSpacing/>
              <w:jc w:val="right"/>
              <w:rPr>
                <w:rFonts w:ascii="Arial" w:eastAsia="Times New Roman" w:hAnsi="Arial" w:cs="Arial"/>
              </w:rPr>
            </w:pPr>
            <w:r w:rsidRPr="00BB6B8B">
              <w:rPr>
                <w:rFonts w:eastAsia="Times New Roman" w:cs="Arial"/>
              </w:rPr>
              <w:t>«__» ___________ 201</w:t>
            </w:r>
            <w:r w:rsidR="00990B3F" w:rsidRPr="00BB6B8B">
              <w:rPr>
                <w:rFonts w:eastAsia="Times New Roman" w:cs="Arial"/>
              </w:rPr>
              <w:t>_</w:t>
            </w:r>
            <w:r w:rsidRPr="00BB6B8B">
              <w:rPr>
                <w:rFonts w:eastAsia="Times New Roman" w:cs="Arial"/>
              </w:rPr>
              <w:t xml:space="preserve"> года</w:t>
            </w:r>
          </w:p>
        </w:tc>
      </w:tr>
      <w:tr w:rsidR="00565282" w:rsidRPr="00BB6B8B" w:rsidTr="00BB1ED3">
        <w:tc>
          <w:tcPr>
            <w:tcW w:w="4926" w:type="dxa"/>
            <w:shd w:val="clear" w:color="auto" w:fill="auto"/>
          </w:tcPr>
          <w:p w:rsidR="00565282" w:rsidRPr="00BB6B8B" w:rsidRDefault="00565282" w:rsidP="00BB1ED3">
            <w:pPr>
              <w:widowControl w:val="0"/>
              <w:spacing w:line="240" w:lineRule="auto"/>
              <w:contextualSpacing/>
              <w:rPr>
                <w:rFonts w:ascii="Arial" w:hAnsi="Arial"/>
              </w:rPr>
            </w:pPr>
          </w:p>
        </w:tc>
        <w:tc>
          <w:tcPr>
            <w:tcW w:w="4927" w:type="dxa"/>
            <w:shd w:val="clear" w:color="auto" w:fill="auto"/>
          </w:tcPr>
          <w:p w:rsidR="00565282" w:rsidRPr="00BB6B8B" w:rsidRDefault="00565282" w:rsidP="00BB1ED3">
            <w:pPr>
              <w:widowControl w:val="0"/>
              <w:spacing w:line="240" w:lineRule="auto"/>
              <w:contextualSpacing/>
              <w:rPr>
                <w:rFonts w:ascii="Arial" w:hAnsi="Arial"/>
              </w:rPr>
            </w:pPr>
          </w:p>
        </w:tc>
      </w:tr>
    </w:tbl>
    <w:p w:rsidR="00565282" w:rsidRPr="00BB6B8B" w:rsidRDefault="00565282" w:rsidP="00565282">
      <w:pPr>
        <w:autoSpaceDE w:val="0"/>
        <w:autoSpaceDN w:val="0"/>
        <w:spacing w:line="240" w:lineRule="auto"/>
        <w:rPr>
          <w:rFonts w:ascii="Arial" w:hAnsi="Arial"/>
          <w:sz w:val="20"/>
        </w:rPr>
      </w:pPr>
    </w:p>
    <w:p w:rsidR="00565282" w:rsidRPr="00BB6B8B" w:rsidRDefault="00565282" w:rsidP="00565282">
      <w:pPr>
        <w:autoSpaceDE w:val="0"/>
        <w:autoSpaceDN w:val="0"/>
        <w:spacing w:line="240" w:lineRule="auto"/>
        <w:ind w:firstLine="709"/>
        <w:rPr>
          <w:rFonts w:eastAsiaTheme="minorEastAsia" w:cs="Arial"/>
        </w:rPr>
      </w:pPr>
      <w:r w:rsidRPr="00BB6B8B">
        <w:rPr>
          <w:rFonts w:eastAsiaTheme="minorHAnsi" w:cs="Arial"/>
        </w:rPr>
        <w:t>«Заказчик», в лице</w:t>
      </w:r>
      <w:r w:rsidR="0076701F" w:rsidRPr="00BB6B8B">
        <w:rPr>
          <w:rFonts w:eastAsiaTheme="minorHAnsi" w:cs="Arial"/>
        </w:rPr>
        <w:t>________________________________________________</w:t>
      </w:r>
      <w:r w:rsidRPr="00BB6B8B">
        <w:rPr>
          <w:rFonts w:eastAsiaTheme="minorHAnsi" w:cs="Arial"/>
        </w:rPr>
        <w:t xml:space="preserve"> </w:t>
      </w:r>
      <w:r w:rsidR="0076701F" w:rsidRPr="00BB6B8B">
        <w:rPr>
          <w:rFonts w:eastAsiaTheme="minorHAnsi" w:cs="Arial"/>
        </w:rPr>
        <w:t>____________________________</w:t>
      </w:r>
      <w:r w:rsidRPr="00BB6B8B">
        <w:rPr>
          <w:rFonts w:eastAsiaTheme="minorHAnsi" w:cs="Arial"/>
        </w:rPr>
        <w:t>_____________________________</w:t>
      </w:r>
      <w:r w:rsidR="0076701F" w:rsidRPr="00BB6B8B">
        <w:rPr>
          <w:rFonts w:eastAsiaTheme="minorHAnsi" w:cs="Arial"/>
        </w:rPr>
        <w:t>_</w:t>
      </w:r>
      <w:r w:rsidRPr="00BB6B8B">
        <w:rPr>
          <w:rFonts w:eastAsiaTheme="minorHAnsi" w:cs="Arial"/>
        </w:rPr>
        <w:t xml:space="preserve">_________________, действующего на основании </w:t>
      </w:r>
      <w:r w:rsidR="0076701F" w:rsidRPr="00BB6B8B">
        <w:rPr>
          <w:rFonts w:eastAsiaTheme="minorHAnsi" w:cs="Arial"/>
        </w:rPr>
        <w:t>Устава</w:t>
      </w:r>
      <w:r w:rsidRPr="00BB6B8B">
        <w:rPr>
          <w:rFonts w:eastAsiaTheme="minorHAnsi" w:cs="Arial"/>
        </w:rPr>
        <w:t xml:space="preserve">, </w:t>
      </w:r>
      <w:r w:rsidR="0076701F" w:rsidRPr="00BB6B8B">
        <w:rPr>
          <w:rFonts w:eastAsiaTheme="minorHAnsi" w:cs="Arial"/>
        </w:rPr>
        <w:t xml:space="preserve">а также </w:t>
      </w:r>
      <w:r w:rsidRPr="00BB6B8B">
        <w:rPr>
          <w:rFonts w:eastAsiaTheme="minorHAnsi" w:cs="Arial"/>
        </w:rPr>
        <w:t xml:space="preserve">договора на управление </w:t>
      </w:r>
      <w:r w:rsidR="00F13EB9" w:rsidRPr="00BB6B8B">
        <w:t>МКД</w:t>
      </w:r>
      <w:r w:rsidRPr="00BB6B8B">
        <w:rPr>
          <w:rFonts w:eastAsiaTheme="minorHAnsi" w:cs="Arial"/>
        </w:rPr>
        <w:t xml:space="preserve"> и протокола общего собрания </w:t>
      </w:r>
      <w:r w:rsidR="00CC3B90" w:rsidRPr="00BB6B8B">
        <w:rPr>
          <w:rFonts w:eastAsiaTheme="minorHAnsi" w:cs="Arial"/>
        </w:rPr>
        <w:t>с</w:t>
      </w:r>
      <w:r w:rsidRPr="00BB6B8B">
        <w:rPr>
          <w:rFonts w:eastAsiaTheme="minorHAnsi" w:cs="Arial"/>
        </w:rPr>
        <w:t xml:space="preserve">обственников помещений </w:t>
      </w:r>
      <w:r w:rsidRPr="00BB6B8B">
        <w:rPr>
          <w:rFonts w:cs="Arial"/>
        </w:rPr>
        <w:t>от «___»_________20___г. № ___, с одной стороны,</w:t>
      </w:r>
    </w:p>
    <w:p w:rsidR="00565282" w:rsidRPr="00BB6B8B" w:rsidRDefault="00565282" w:rsidP="00565282">
      <w:pPr>
        <w:autoSpaceDE w:val="0"/>
        <w:autoSpaceDN w:val="0"/>
        <w:spacing w:line="240" w:lineRule="auto"/>
        <w:ind w:firstLine="709"/>
        <w:rPr>
          <w:rFonts w:cs="Arial"/>
        </w:rPr>
      </w:pPr>
      <w:r w:rsidRPr="00BB6B8B">
        <w:rPr>
          <w:rFonts w:cs="Arial"/>
        </w:rPr>
        <w:t xml:space="preserve">и «Исполнитель», в лице </w:t>
      </w:r>
      <w:r w:rsidR="0076701F" w:rsidRPr="00BB6B8B">
        <w:rPr>
          <w:rFonts w:cs="Arial"/>
        </w:rPr>
        <w:t>______________________________________________</w:t>
      </w:r>
      <w:r w:rsidRPr="00BB6B8B">
        <w:rPr>
          <w:rFonts w:cs="Arial"/>
        </w:rPr>
        <w:t xml:space="preserve">, действующего на основании Устава, с другой стороны, </w:t>
      </w:r>
    </w:p>
    <w:p w:rsidR="00565282" w:rsidRPr="00BB6B8B" w:rsidRDefault="00565282" w:rsidP="00565282">
      <w:pPr>
        <w:autoSpaceDE w:val="0"/>
        <w:autoSpaceDN w:val="0"/>
        <w:spacing w:line="240" w:lineRule="auto"/>
        <w:ind w:firstLine="709"/>
        <w:rPr>
          <w:rFonts w:eastAsia="Times New Roman" w:cs="Arial"/>
        </w:rPr>
      </w:pPr>
      <w:r w:rsidRPr="00BB6B8B">
        <w:rPr>
          <w:rFonts w:cs="Arial"/>
        </w:rPr>
        <w:t xml:space="preserve">составили настоящий </w:t>
      </w:r>
      <w:r w:rsidRPr="00BB6B8B">
        <w:rPr>
          <w:rFonts w:eastAsia="Times New Roman" w:cs="Arial"/>
        </w:rPr>
        <w:t>Акт в том, что в соответствии с условиями Энергосервисного Договора № __________________ от «____» ________________ 20__ года:</w:t>
      </w:r>
    </w:p>
    <w:p w:rsidR="00565282" w:rsidRPr="00BB6B8B" w:rsidRDefault="00565282" w:rsidP="00565282">
      <w:pPr>
        <w:autoSpaceDE w:val="0"/>
        <w:autoSpaceDN w:val="0"/>
        <w:spacing w:line="240" w:lineRule="auto"/>
        <w:ind w:firstLine="709"/>
        <w:rPr>
          <w:rFonts w:eastAsia="Times New Roman" w:cs="Arial"/>
        </w:rPr>
      </w:pPr>
      <w:r w:rsidRPr="00BB6B8B">
        <w:rPr>
          <w:rFonts w:eastAsia="Times New Roman" w:cs="Arial"/>
        </w:rPr>
        <w:t xml:space="preserve">1. </w:t>
      </w:r>
      <w:r w:rsidR="00CC3B90" w:rsidRPr="00BB6B8B">
        <w:rPr>
          <w:rFonts w:eastAsia="Times New Roman" w:cs="Arial"/>
        </w:rPr>
        <w:t>ЭО</w:t>
      </w:r>
      <w:r w:rsidRPr="00BB6B8B">
        <w:rPr>
          <w:rFonts w:eastAsia="Times New Roman" w:cs="Arial"/>
        </w:rPr>
        <w:t xml:space="preserve"> установлен</w:t>
      </w:r>
      <w:r w:rsidR="00CC3B90" w:rsidRPr="00BB6B8B">
        <w:rPr>
          <w:rFonts w:eastAsia="Times New Roman" w:cs="Arial"/>
        </w:rPr>
        <w:t>о</w:t>
      </w:r>
      <w:r w:rsidRPr="00BB6B8B">
        <w:rPr>
          <w:rFonts w:eastAsia="Times New Roman" w:cs="Arial"/>
        </w:rPr>
        <w:t xml:space="preserve"> Исполнителем и введен</w:t>
      </w:r>
      <w:r w:rsidR="00CC3B90" w:rsidRPr="00BB6B8B">
        <w:rPr>
          <w:rFonts w:eastAsia="Times New Roman" w:cs="Arial"/>
        </w:rPr>
        <w:t>о</w:t>
      </w:r>
      <w:r w:rsidRPr="00BB6B8B">
        <w:rPr>
          <w:rFonts w:eastAsia="Times New Roman" w:cs="Arial"/>
        </w:rPr>
        <w:t xml:space="preserve"> в эксплуатацию на объекте Заказчика по адресу: г. </w:t>
      </w:r>
      <w:r w:rsidR="0076701F" w:rsidRPr="00BB6B8B">
        <w:rPr>
          <w:rFonts w:eastAsia="Times New Roman" w:cs="Arial"/>
        </w:rPr>
        <w:t>_______</w:t>
      </w:r>
      <w:r w:rsidRPr="00BB6B8B">
        <w:rPr>
          <w:rFonts w:eastAsia="Times New Roman" w:cs="Arial"/>
        </w:rPr>
        <w:t>, ул. _____________________, д. ___, корп. ___.</w:t>
      </w:r>
    </w:p>
    <w:p w:rsidR="00565282" w:rsidRPr="00BB6B8B" w:rsidRDefault="00565282" w:rsidP="00565282">
      <w:pPr>
        <w:autoSpaceDE w:val="0"/>
        <w:autoSpaceDN w:val="0"/>
        <w:spacing w:line="240" w:lineRule="auto"/>
        <w:ind w:firstLine="709"/>
        <w:rPr>
          <w:rFonts w:eastAsia="Times New Roman" w:cs="Arial"/>
        </w:rPr>
      </w:pPr>
      <w:r w:rsidRPr="00BB6B8B">
        <w:rPr>
          <w:rFonts w:eastAsia="Times New Roman" w:cs="Arial"/>
        </w:rPr>
        <w:t xml:space="preserve">2. Исполнитель с «___» ___________ 20___ г. начал оказывать, а Заказчик получать энергосервисные услуги на МКД по адресу: г. </w:t>
      </w:r>
      <w:r w:rsidR="0076701F" w:rsidRPr="00BB6B8B">
        <w:rPr>
          <w:rFonts w:eastAsia="Times New Roman" w:cs="Arial"/>
        </w:rPr>
        <w:t>_________________________</w:t>
      </w:r>
      <w:r w:rsidRPr="00BB6B8B">
        <w:rPr>
          <w:rFonts w:eastAsia="Times New Roman" w:cs="Arial"/>
        </w:rPr>
        <w:t>, ул. ___________________, д. ___, корп. ___.</w:t>
      </w:r>
    </w:p>
    <w:p w:rsidR="00565282" w:rsidRPr="00BB6B8B" w:rsidRDefault="00565282" w:rsidP="00565282">
      <w:pPr>
        <w:autoSpaceDE w:val="0"/>
        <w:autoSpaceDN w:val="0"/>
        <w:spacing w:line="240" w:lineRule="auto"/>
        <w:ind w:firstLine="709"/>
        <w:rPr>
          <w:rFonts w:eastAsia="Times New Roman" w:cs="Arial"/>
        </w:rPr>
      </w:pPr>
      <w:r w:rsidRPr="00BB6B8B">
        <w:rPr>
          <w:rFonts w:eastAsia="Times New Roman" w:cs="Arial"/>
        </w:rPr>
        <w:t xml:space="preserve">3. Заказчик не имеет претензий к Исполнителю по качеству и срокам </w:t>
      </w:r>
      <w:r w:rsidR="0038200C" w:rsidRPr="00BB6B8B">
        <w:rPr>
          <w:rFonts w:eastAsia="Times New Roman" w:cs="Arial"/>
        </w:rPr>
        <w:t xml:space="preserve"> установки </w:t>
      </w:r>
      <w:r w:rsidR="00BB1ED3" w:rsidRPr="00BB6B8B">
        <w:rPr>
          <w:rFonts w:eastAsia="Times New Roman" w:cs="Arial"/>
        </w:rPr>
        <w:t>ЭО</w:t>
      </w:r>
      <w:r w:rsidR="0038200C" w:rsidRPr="00BB6B8B">
        <w:rPr>
          <w:rFonts w:eastAsia="Times New Roman" w:cs="Arial"/>
        </w:rPr>
        <w:t xml:space="preserve"> и ввода его в эксплуатацию.</w:t>
      </w:r>
    </w:p>
    <w:p w:rsidR="00565282" w:rsidRPr="00BB6B8B" w:rsidRDefault="00565282" w:rsidP="00565282">
      <w:pPr>
        <w:autoSpaceDE w:val="0"/>
        <w:autoSpaceDN w:val="0"/>
        <w:spacing w:line="240" w:lineRule="auto"/>
        <w:ind w:firstLine="709"/>
        <w:rPr>
          <w:rFonts w:eastAsia="Times New Roman" w:cs="Arial"/>
        </w:rPr>
      </w:pPr>
      <w:r w:rsidRPr="00BB6B8B">
        <w:rPr>
          <w:rFonts w:eastAsia="Times New Roman" w:cs="Arial"/>
        </w:rPr>
        <w:t>4. Заказчик обязуется производить оплату оказанных Исполнителем услуг в соответствии с условиями Договора № ________________ от «___» ____________ 20___ года</w:t>
      </w:r>
      <w:r w:rsidR="0076701F" w:rsidRPr="00BB6B8B">
        <w:rPr>
          <w:rFonts w:eastAsia="Times New Roman" w:cs="Arial"/>
        </w:rPr>
        <w:t>.</w:t>
      </w:r>
    </w:p>
    <w:p w:rsidR="00565282" w:rsidRPr="00BB6B8B" w:rsidRDefault="00565282" w:rsidP="0076701F">
      <w:pPr>
        <w:spacing w:line="240" w:lineRule="auto"/>
        <w:jc w:val="center"/>
        <w:rPr>
          <w:rFonts w:eastAsia="Times New Roman" w:cs="Arial"/>
          <w:b/>
        </w:rPr>
      </w:pPr>
      <w:r w:rsidRPr="00BB6B8B">
        <w:rPr>
          <w:rFonts w:eastAsia="Times New Roman" w:cs="Arial"/>
          <w:b/>
        </w:rPr>
        <w:t>ПОДПИСИ СТОРОН:</w:t>
      </w:r>
    </w:p>
    <w:p w:rsidR="00565282" w:rsidRPr="00BB6B8B" w:rsidRDefault="00565282" w:rsidP="00565282">
      <w:pPr>
        <w:spacing w:line="240" w:lineRule="auto"/>
        <w:rPr>
          <w:rFonts w:eastAsia="Times New Roman" w:cs="Arial"/>
        </w:rPr>
      </w:pPr>
    </w:p>
    <w:tbl>
      <w:tblPr>
        <w:tblW w:w="10035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213"/>
        <w:gridCol w:w="4822"/>
      </w:tblGrid>
      <w:tr w:rsidR="00565282" w:rsidRPr="00BB6B8B" w:rsidTr="00BB1ED3">
        <w:trPr>
          <w:trHeight w:val="331"/>
        </w:trPr>
        <w:tc>
          <w:tcPr>
            <w:tcW w:w="5210" w:type="dxa"/>
            <w:hideMark/>
          </w:tcPr>
          <w:p w:rsidR="00565282" w:rsidRPr="00BB6B8B" w:rsidRDefault="00565282" w:rsidP="00BB1ED3">
            <w:pPr>
              <w:widowControl w:val="0"/>
              <w:spacing w:line="240" w:lineRule="auto"/>
              <w:contextualSpacing/>
              <w:rPr>
                <w:rFonts w:ascii="Arial" w:hAnsi="Arial"/>
                <w:b/>
              </w:rPr>
            </w:pPr>
            <w:r w:rsidRPr="00BB6B8B">
              <w:rPr>
                <w:rFonts w:eastAsia="Times New Roman" w:cs="Arial"/>
                <w:b/>
              </w:rPr>
              <w:t>ЗАКАЗЧИК:</w:t>
            </w:r>
          </w:p>
        </w:tc>
        <w:tc>
          <w:tcPr>
            <w:tcW w:w="4820" w:type="dxa"/>
            <w:hideMark/>
          </w:tcPr>
          <w:p w:rsidR="00565282" w:rsidRPr="00BB6B8B" w:rsidRDefault="00565282" w:rsidP="00BB1ED3">
            <w:pPr>
              <w:widowControl w:val="0"/>
              <w:spacing w:line="240" w:lineRule="auto"/>
              <w:contextualSpacing/>
              <w:rPr>
                <w:rFonts w:ascii="Arial" w:hAnsi="Arial"/>
                <w:b/>
              </w:rPr>
            </w:pPr>
            <w:r w:rsidRPr="00BB6B8B">
              <w:rPr>
                <w:rFonts w:eastAsia="Times New Roman" w:cs="Arial"/>
                <w:b/>
              </w:rPr>
              <w:t>ИСПОЛНИТЕЛЬ:</w:t>
            </w:r>
          </w:p>
        </w:tc>
      </w:tr>
      <w:tr w:rsidR="00565282" w:rsidRPr="00BB6B8B" w:rsidTr="00565282">
        <w:tc>
          <w:tcPr>
            <w:tcW w:w="5210" w:type="dxa"/>
          </w:tcPr>
          <w:p w:rsidR="00565282" w:rsidRPr="00BB6B8B" w:rsidRDefault="0056528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  <w:p w:rsidR="00565282" w:rsidRPr="00BB6B8B" w:rsidRDefault="0076701F">
            <w:pPr>
              <w:spacing w:line="240" w:lineRule="auto"/>
              <w:rPr>
                <w:rFonts w:eastAsia="Times New Roman" w:cs="Arial"/>
              </w:rPr>
            </w:pPr>
            <w:r w:rsidRPr="00BB6B8B">
              <w:rPr>
                <w:rFonts w:eastAsia="Times New Roman" w:cs="Arial"/>
              </w:rPr>
              <w:t>_____________________</w:t>
            </w:r>
          </w:p>
          <w:p w:rsidR="00565282" w:rsidRPr="00BB6B8B" w:rsidRDefault="00565282">
            <w:pPr>
              <w:spacing w:line="240" w:lineRule="auto"/>
              <w:jc w:val="center"/>
              <w:rPr>
                <w:rFonts w:eastAsia="Times New Roman" w:cs="Arial"/>
              </w:rPr>
            </w:pPr>
          </w:p>
          <w:p w:rsidR="00565282" w:rsidRPr="00BB6B8B" w:rsidRDefault="0056528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</w:rPr>
            </w:pPr>
            <w:r w:rsidRPr="00BB6B8B">
              <w:rPr>
                <w:rFonts w:eastAsia="Times New Roman" w:cs="Arial"/>
              </w:rPr>
              <w:t xml:space="preserve">_____________________/ </w:t>
            </w:r>
            <w:r w:rsidRPr="00BB6B8B">
              <w:rPr>
                <w:rFonts w:eastAsia="Times New Roman" w:cs="Arial"/>
              </w:rPr>
              <w:br w:type="page"/>
            </w:r>
          </w:p>
        </w:tc>
        <w:tc>
          <w:tcPr>
            <w:tcW w:w="4820" w:type="dxa"/>
          </w:tcPr>
          <w:p w:rsidR="00565282" w:rsidRPr="00BB6B8B" w:rsidRDefault="0056528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  <w:p w:rsidR="00565282" w:rsidRPr="00BB6B8B" w:rsidRDefault="0076701F">
            <w:pPr>
              <w:spacing w:line="240" w:lineRule="auto"/>
              <w:rPr>
                <w:rFonts w:eastAsia="Times New Roman" w:cs="Arial"/>
              </w:rPr>
            </w:pPr>
            <w:r w:rsidRPr="00BB6B8B">
              <w:rPr>
                <w:rFonts w:eastAsia="Times New Roman" w:cs="Arial"/>
              </w:rPr>
              <w:t>___________________</w:t>
            </w:r>
          </w:p>
          <w:p w:rsidR="00565282" w:rsidRPr="00BB6B8B" w:rsidRDefault="00565282">
            <w:pPr>
              <w:spacing w:line="240" w:lineRule="auto"/>
              <w:jc w:val="center"/>
              <w:rPr>
                <w:rFonts w:eastAsia="Times New Roman" w:cs="Arial"/>
              </w:rPr>
            </w:pPr>
          </w:p>
          <w:p w:rsidR="00565282" w:rsidRPr="00BB6B8B" w:rsidRDefault="00565282" w:rsidP="0076701F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</w:rPr>
            </w:pPr>
            <w:r w:rsidRPr="00BB6B8B">
              <w:rPr>
                <w:rFonts w:eastAsia="Times New Roman" w:cs="Arial"/>
              </w:rPr>
              <w:t>_______________________/</w:t>
            </w:r>
          </w:p>
        </w:tc>
      </w:tr>
    </w:tbl>
    <w:p w:rsidR="000908D7" w:rsidRPr="00BB6B8B" w:rsidRDefault="0076701F" w:rsidP="00565282">
      <w:pPr>
        <w:rPr>
          <w:rFonts w:eastAsiaTheme="minorEastAsia"/>
          <w:sz w:val="20"/>
        </w:rPr>
      </w:pPr>
      <w:r w:rsidRPr="00BB6B8B">
        <w:rPr>
          <w:rFonts w:eastAsiaTheme="minorEastAsia"/>
          <w:sz w:val="20"/>
        </w:rPr>
        <w:t xml:space="preserve">МП        </w:t>
      </w:r>
      <w:r w:rsidR="003421AE" w:rsidRPr="00BB6B8B">
        <w:rPr>
          <w:rFonts w:eastAsiaTheme="minorEastAsia"/>
          <w:sz w:val="20"/>
        </w:rPr>
        <w:tab/>
      </w:r>
      <w:r w:rsidR="003421AE" w:rsidRPr="00BB6B8B">
        <w:rPr>
          <w:rFonts w:eastAsiaTheme="minorEastAsia"/>
          <w:sz w:val="20"/>
        </w:rPr>
        <w:tab/>
      </w:r>
      <w:r w:rsidR="003421AE" w:rsidRPr="00BB6B8B">
        <w:rPr>
          <w:rFonts w:eastAsiaTheme="minorEastAsia"/>
          <w:sz w:val="20"/>
        </w:rPr>
        <w:tab/>
      </w:r>
      <w:r w:rsidR="003421AE" w:rsidRPr="00BB6B8B">
        <w:rPr>
          <w:rFonts w:eastAsiaTheme="minorEastAsia"/>
          <w:sz w:val="20"/>
        </w:rPr>
        <w:tab/>
      </w:r>
      <w:r w:rsidR="003421AE" w:rsidRPr="00BB6B8B">
        <w:rPr>
          <w:rFonts w:eastAsiaTheme="minorEastAsia"/>
          <w:sz w:val="20"/>
        </w:rPr>
        <w:tab/>
      </w:r>
      <w:r w:rsidR="003421AE" w:rsidRPr="00BB6B8B">
        <w:rPr>
          <w:rFonts w:eastAsiaTheme="minorEastAsia"/>
          <w:sz w:val="20"/>
        </w:rPr>
        <w:tab/>
      </w:r>
      <w:r w:rsidR="003421AE" w:rsidRPr="00BB6B8B">
        <w:rPr>
          <w:rFonts w:eastAsiaTheme="minorEastAsia"/>
          <w:sz w:val="20"/>
        </w:rPr>
        <w:tab/>
        <w:t>МП</w:t>
      </w:r>
    </w:p>
    <w:tbl>
      <w:tblPr>
        <w:tblW w:w="10035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0035"/>
      </w:tblGrid>
      <w:tr w:rsidR="001168C3" w:rsidRPr="00BB6B8B" w:rsidTr="00CB48CE">
        <w:trPr>
          <w:trHeight w:val="331"/>
        </w:trPr>
        <w:tc>
          <w:tcPr>
            <w:tcW w:w="5210" w:type="dxa"/>
            <w:hideMark/>
          </w:tcPr>
          <w:p w:rsidR="0090214A" w:rsidRPr="00BB6B8B" w:rsidRDefault="0090214A" w:rsidP="00BB1ED3">
            <w:pPr>
              <w:widowControl w:val="0"/>
              <w:spacing w:line="240" w:lineRule="auto"/>
              <w:contextualSpacing/>
              <w:rPr>
                <w:rFonts w:eastAsia="Times New Roman" w:cs="Arial"/>
                <w:b/>
              </w:rPr>
            </w:pPr>
          </w:p>
          <w:p w:rsidR="001168C3" w:rsidRPr="00BB6B8B" w:rsidRDefault="001168C3" w:rsidP="00BB1ED3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b/>
              </w:rPr>
            </w:pPr>
            <w:r w:rsidRPr="00BB6B8B">
              <w:rPr>
                <w:rFonts w:eastAsia="Times New Roman" w:cs="Arial"/>
                <w:b/>
              </w:rPr>
              <w:t>Организация</w:t>
            </w:r>
            <w:r w:rsidR="002A54A8" w:rsidRPr="00BB6B8B">
              <w:rPr>
                <w:rFonts w:eastAsia="Times New Roman" w:cs="Arial"/>
                <w:b/>
              </w:rPr>
              <w:t>,</w:t>
            </w:r>
            <w:r w:rsidRPr="00BB6B8B">
              <w:rPr>
                <w:rFonts w:eastAsia="Times New Roman" w:cs="Arial"/>
                <w:b/>
              </w:rPr>
              <w:t xml:space="preserve"> осуществляющая </w:t>
            </w:r>
            <w:r w:rsidR="00BB1ED3" w:rsidRPr="00BB6B8B">
              <w:rPr>
                <w:rFonts w:eastAsia="Times New Roman" w:cs="Arial"/>
                <w:b/>
              </w:rPr>
              <w:t>верификацию</w:t>
            </w:r>
            <w:r w:rsidRPr="00BB6B8B">
              <w:rPr>
                <w:rFonts w:eastAsia="Times New Roman" w:cs="Arial"/>
                <w:b/>
              </w:rPr>
              <w:t>:</w:t>
            </w:r>
          </w:p>
        </w:tc>
      </w:tr>
      <w:tr w:rsidR="001168C3" w:rsidRPr="00BB6B8B" w:rsidTr="00CB48CE">
        <w:tc>
          <w:tcPr>
            <w:tcW w:w="5210" w:type="dxa"/>
          </w:tcPr>
          <w:p w:rsidR="001168C3" w:rsidRPr="00BB6B8B" w:rsidRDefault="001168C3" w:rsidP="00CB48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  <w:p w:rsidR="001168C3" w:rsidRPr="00BB6B8B" w:rsidRDefault="001168C3" w:rsidP="00CB48CE">
            <w:pPr>
              <w:spacing w:line="240" w:lineRule="auto"/>
              <w:rPr>
                <w:rFonts w:eastAsia="Times New Roman" w:cs="Arial"/>
              </w:rPr>
            </w:pPr>
            <w:r w:rsidRPr="00BB6B8B">
              <w:rPr>
                <w:rFonts w:eastAsia="Times New Roman" w:cs="Arial"/>
              </w:rPr>
              <w:t>_____________________</w:t>
            </w:r>
          </w:p>
          <w:p w:rsidR="001168C3" w:rsidRPr="00BB6B8B" w:rsidRDefault="001168C3" w:rsidP="00CB48CE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</w:rPr>
            </w:pPr>
            <w:r w:rsidRPr="00BB6B8B">
              <w:rPr>
                <w:rFonts w:eastAsia="Times New Roman" w:cs="Arial"/>
              </w:rPr>
              <w:t xml:space="preserve">_____________________/ </w:t>
            </w:r>
            <w:r w:rsidRPr="00BB6B8B">
              <w:rPr>
                <w:rFonts w:eastAsia="Times New Roman" w:cs="Arial"/>
              </w:rPr>
              <w:br w:type="page"/>
            </w:r>
          </w:p>
        </w:tc>
      </w:tr>
    </w:tbl>
    <w:p w:rsidR="00BB1ED3" w:rsidRPr="00BB6B8B" w:rsidRDefault="00BB1ED3" w:rsidP="00565282">
      <w:pPr>
        <w:rPr>
          <w:rFonts w:ascii="Arial" w:eastAsiaTheme="minorEastAsia" w:hAnsi="Arial" w:cstheme="minorBidi"/>
          <w:sz w:val="20"/>
        </w:rPr>
      </w:pPr>
    </w:p>
    <w:p w:rsidR="0056322A" w:rsidRPr="00BB6B8B" w:rsidRDefault="00BB1ED3" w:rsidP="00CC3B90">
      <w:pPr>
        <w:spacing w:after="0" w:line="240" w:lineRule="auto"/>
        <w:jc w:val="left"/>
        <w:rPr>
          <w:rFonts w:ascii="Arial" w:eastAsiaTheme="minorEastAsia" w:hAnsi="Arial" w:cstheme="minorBidi"/>
          <w:sz w:val="20"/>
        </w:rPr>
      </w:pPr>
      <w:r w:rsidRPr="00BB6B8B">
        <w:rPr>
          <w:rFonts w:ascii="Arial" w:eastAsiaTheme="minorEastAsia" w:hAnsi="Arial" w:cstheme="minorBidi"/>
          <w:sz w:val="20"/>
        </w:rPr>
        <w:br w:type="page"/>
      </w:r>
      <w:r w:rsidR="00CC3B90" w:rsidRPr="00BB6B8B">
        <w:rPr>
          <w:rFonts w:ascii="Arial" w:eastAsiaTheme="minorEastAsia" w:hAnsi="Arial" w:cstheme="minorBidi"/>
          <w:sz w:val="20"/>
        </w:rPr>
        <w:lastRenderedPageBreak/>
        <w:t xml:space="preserve">                                                                                                                                  </w:t>
      </w:r>
      <w:r w:rsidR="0056322A" w:rsidRPr="00BB6B8B">
        <w:rPr>
          <w:rFonts w:eastAsia="Times New Roman" w:cs="Arial"/>
          <w:b/>
          <w:szCs w:val="20"/>
        </w:rPr>
        <w:t>Приложение №</w:t>
      </w:r>
      <w:r w:rsidR="00990B3F" w:rsidRPr="00BB6B8B">
        <w:rPr>
          <w:rFonts w:eastAsia="Times New Roman" w:cs="Arial"/>
          <w:b/>
          <w:szCs w:val="20"/>
        </w:rPr>
        <w:t xml:space="preserve"> </w:t>
      </w:r>
      <w:r w:rsidR="0056322A" w:rsidRPr="00BB6B8B">
        <w:rPr>
          <w:rFonts w:eastAsia="Times New Roman" w:cs="Arial"/>
          <w:b/>
          <w:szCs w:val="20"/>
        </w:rPr>
        <w:t>4</w:t>
      </w:r>
    </w:p>
    <w:p w:rsidR="0056322A" w:rsidRPr="00BB6B8B" w:rsidRDefault="0056322A" w:rsidP="0056322A">
      <w:pPr>
        <w:spacing w:line="240" w:lineRule="auto"/>
        <w:jc w:val="right"/>
        <w:rPr>
          <w:rFonts w:eastAsia="Times New Roman" w:cs="Arial"/>
          <w:szCs w:val="20"/>
        </w:rPr>
      </w:pPr>
      <w:r w:rsidRPr="00BB6B8B">
        <w:rPr>
          <w:rFonts w:eastAsia="Times New Roman" w:cs="Arial"/>
          <w:szCs w:val="20"/>
        </w:rPr>
        <w:t xml:space="preserve">к </w:t>
      </w:r>
      <w:r w:rsidRPr="00BB6B8B">
        <w:rPr>
          <w:rFonts w:eastAsia="Times New Roman" w:cs="Arial"/>
          <w:b/>
          <w:szCs w:val="20"/>
        </w:rPr>
        <w:t>Договору</w:t>
      </w:r>
      <w:r w:rsidRPr="00BB6B8B">
        <w:rPr>
          <w:rFonts w:eastAsia="Times New Roman" w:cs="Arial"/>
          <w:szCs w:val="20"/>
        </w:rPr>
        <w:t xml:space="preserve"> №_______________ от __ ___________ 20__</w:t>
      </w:r>
      <w:r w:rsidR="00990B3F" w:rsidRPr="00BB6B8B">
        <w:rPr>
          <w:rFonts w:eastAsia="Times New Roman" w:cs="Arial"/>
          <w:szCs w:val="20"/>
        </w:rPr>
        <w:t xml:space="preserve"> г.</w:t>
      </w:r>
    </w:p>
    <w:p w:rsidR="0056322A" w:rsidRPr="00BB6B8B" w:rsidRDefault="0056322A" w:rsidP="0056322A">
      <w:pPr>
        <w:autoSpaceDE w:val="0"/>
        <w:autoSpaceDN w:val="0"/>
        <w:spacing w:line="240" w:lineRule="auto"/>
        <w:jc w:val="center"/>
        <w:rPr>
          <w:rFonts w:eastAsia="Times New Roman" w:cs="Arial"/>
          <w:b/>
        </w:rPr>
      </w:pPr>
    </w:p>
    <w:p w:rsidR="003660C2" w:rsidRPr="00BB6B8B" w:rsidRDefault="003660C2" w:rsidP="0056322A">
      <w:pPr>
        <w:autoSpaceDE w:val="0"/>
        <w:autoSpaceDN w:val="0"/>
        <w:spacing w:line="240" w:lineRule="auto"/>
        <w:jc w:val="center"/>
        <w:rPr>
          <w:rFonts w:eastAsia="Times New Roman" w:cs="Arial"/>
          <w:b/>
        </w:rPr>
      </w:pPr>
      <w:r w:rsidRPr="00BB6B8B">
        <w:rPr>
          <w:rFonts w:eastAsia="Times New Roman" w:cs="Arial"/>
          <w:b/>
        </w:rPr>
        <w:t>Акт в</w:t>
      </w:r>
      <w:r w:rsidR="0056322A" w:rsidRPr="00BB6B8B">
        <w:rPr>
          <w:rFonts w:eastAsia="Times New Roman" w:cs="Arial"/>
          <w:b/>
        </w:rPr>
        <w:t>ыполнения энергосервисных услуг</w:t>
      </w:r>
    </w:p>
    <w:p w:rsidR="00273408" w:rsidRPr="00BB6B8B" w:rsidRDefault="001F4525" w:rsidP="0056322A">
      <w:pPr>
        <w:jc w:val="center"/>
        <w:rPr>
          <w:rFonts w:eastAsia="Times New Roman" w:cs="Arial"/>
        </w:rPr>
      </w:pPr>
      <w:r w:rsidRPr="00BB6B8B">
        <w:rPr>
          <w:rFonts w:eastAsia="Times New Roman" w:cs="Arial"/>
        </w:rPr>
        <w:t>(форма)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51"/>
        <w:gridCol w:w="4863"/>
      </w:tblGrid>
      <w:tr w:rsidR="001F4525" w:rsidRPr="00BB6B8B" w:rsidTr="00EF0B22">
        <w:tc>
          <w:tcPr>
            <w:tcW w:w="4926" w:type="dxa"/>
            <w:hideMark/>
          </w:tcPr>
          <w:p w:rsidR="001F4525" w:rsidRPr="00BB6B8B" w:rsidRDefault="001F4525" w:rsidP="00EF0B2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</w:rPr>
            </w:pPr>
            <w:r w:rsidRPr="00BB6B8B">
              <w:rPr>
                <w:rFonts w:eastAsia="Times New Roman" w:cs="Arial"/>
              </w:rPr>
              <w:t>г. Москва</w:t>
            </w:r>
          </w:p>
        </w:tc>
        <w:tc>
          <w:tcPr>
            <w:tcW w:w="4927" w:type="dxa"/>
            <w:hideMark/>
          </w:tcPr>
          <w:p w:rsidR="001F4525" w:rsidRPr="00BB6B8B" w:rsidRDefault="00990B3F" w:rsidP="00EF0B22">
            <w:pPr>
              <w:widowControl w:val="0"/>
              <w:spacing w:line="240" w:lineRule="auto"/>
              <w:contextualSpacing/>
              <w:jc w:val="right"/>
              <w:rPr>
                <w:rFonts w:ascii="Arial" w:eastAsia="Times New Roman" w:hAnsi="Arial" w:cs="Arial"/>
              </w:rPr>
            </w:pPr>
            <w:r w:rsidRPr="00BB6B8B">
              <w:rPr>
                <w:rFonts w:eastAsia="Times New Roman" w:cs="Arial"/>
              </w:rPr>
              <w:t>«__» ___________ 201_</w:t>
            </w:r>
            <w:r w:rsidR="001F4525" w:rsidRPr="00BB6B8B">
              <w:rPr>
                <w:rFonts w:eastAsia="Times New Roman" w:cs="Arial"/>
              </w:rPr>
              <w:t xml:space="preserve"> года</w:t>
            </w:r>
          </w:p>
        </w:tc>
      </w:tr>
      <w:tr w:rsidR="001F4525" w:rsidRPr="00BB6B8B" w:rsidTr="00EF0B22">
        <w:tc>
          <w:tcPr>
            <w:tcW w:w="4926" w:type="dxa"/>
          </w:tcPr>
          <w:p w:rsidR="001F4525" w:rsidRPr="00BB6B8B" w:rsidRDefault="001F4525" w:rsidP="00EF0B2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</w:rPr>
            </w:pPr>
          </w:p>
        </w:tc>
        <w:tc>
          <w:tcPr>
            <w:tcW w:w="4927" w:type="dxa"/>
          </w:tcPr>
          <w:p w:rsidR="001F4525" w:rsidRPr="00BB6B8B" w:rsidRDefault="001F4525" w:rsidP="00EF0B2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</w:rPr>
            </w:pPr>
          </w:p>
        </w:tc>
      </w:tr>
    </w:tbl>
    <w:p w:rsidR="001F4525" w:rsidRPr="00BB6B8B" w:rsidRDefault="001F4525" w:rsidP="001F4525">
      <w:pPr>
        <w:autoSpaceDE w:val="0"/>
        <w:autoSpaceDN w:val="0"/>
        <w:spacing w:line="240" w:lineRule="auto"/>
        <w:rPr>
          <w:rFonts w:ascii="Arial" w:eastAsia="Times New Roman" w:hAnsi="Arial" w:cs="Arial"/>
          <w:sz w:val="20"/>
        </w:rPr>
      </w:pPr>
    </w:p>
    <w:p w:rsidR="001F4525" w:rsidRPr="00BB6B8B" w:rsidRDefault="001F4525" w:rsidP="001F4525">
      <w:pPr>
        <w:autoSpaceDE w:val="0"/>
        <w:autoSpaceDN w:val="0"/>
        <w:spacing w:line="240" w:lineRule="auto"/>
        <w:ind w:firstLine="709"/>
        <w:rPr>
          <w:rFonts w:eastAsiaTheme="minorEastAsia" w:cs="Arial"/>
        </w:rPr>
      </w:pPr>
      <w:r w:rsidRPr="00BB6B8B">
        <w:rPr>
          <w:rFonts w:eastAsiaTheme="minorHAnsi" w:cs="Arial"/>
        </w:rPr>
        <w:t xml:space="preserve">«Заказчик», в лице________________________________________________ ___________________________________________________________________________, действующего на основании Устава, а также договора на управление </w:t>
      </w:r>
      <w:r w:rsidR="00F13EB9" w:rsidRPr="00BB6B8B">
        <w:t>МКД</w:t>
      </w:r>
      <w:r w:rsidRPr="00BB6B8B">
        <w:rPr>
          <w:rFonts w:eastAsiaTheme="minorHAnsi" w:cs="Arial"/>
        </w:rPr>
        <w:t xml:space="preserve"> и протокола общего собрания Собственников помещений </w:t>
      </w:r>
      <w:r w:rsidRPr="00BB6B8B">
        <w:rPr>
          <w:rFonts w:cs="Arial"/>
        </w:rPr>
        <w:t>от «___»_________20___г. № ___, с одной стороны,</w:t>
      </w:r>
    </w:p>
    <w:p w:rsidR="001F4525" w:rsidRPr="00BB6B8B" w:rsidRDefault="001F4525" w:rsidP="001F4525">
      <w:pPr>
        <w:autoSpaceDE w:val="0"/>
        <w:autoSpaceDN w:val="0"/>
        <w:spacing w:line="240" w:lineRule="auto"/>
        <w:ind w:firstLine="709"/>
        <w:rPr>
          <w:rFonts w:cs="Arial"/>
        </w:rPr>
      </w:pPr>
      <w:r w:rsidRPr="00BB6B8B">
        <w:rPr>
          <w:rFonts w:cs="Arial"/>
        </w:rPr>
        <w:t xml:space="preserve">и «Исполнитель», в лице ______________________________________________, действующего на основании Устава, с другой стороны, </w:t>
      </w:r>
    </w:p>
    <w:p w:rsidR="001F4525" w:rsidRPr="00BB6B8B" w:rsidRDefault="001F4525" w:rsidP="001F4525">
      <w:pPr>
        <w:autoSpaceDE w:val="0"/>
        <w:autoSpaceDN w:val="0"/>
        <w:spacing w:line="240" w:lineRule="auto"/>
        <w:ind w:firstLine="709"/>
        <w:rPr>
          <w:rFonts w:eastAsia="Times New Roman" w:cs="Arial"/>
        </w:rPr>
      </w:pPr>
      <w:r w:rsidRPr="00BB6B8B">
        <w:rPr>
          <w:rFonts w:cs="Arial"/>
        </w:rPr>
        <w:t xml:space="preserve">составили настоящий </w:t>
      </w:r>
      <w:r w:rsidRPr="00BB6B8B">
        <w:rPr>
          <w:rFonts w:eastAsia="Times New Roman" w:cs="Arial"/>
        </w:rPr>
        <w:t>Акт в том, что в соответствии с условиями Энергосервисного Договора № __________________ от «____» ________________ 20</w:t>
      </w:r>
      <w:r w:rsidR="00990B3F" w:rsidRPr="00BB6B8B">
        <w:rPr>
          <w:rFonts w:eastAsia="Times New Roman" w:cs="Arial"/>
        </w:rPr>
        <w:t>1</w:t>
      </w:r>
      <w:r w:rsidRPr="00BB6B8B">
        <w:rPr>
          <w:rFonts w:eastAsia="Times New Roman" w:cs="Arial"/>
        </w:rPr>
        <w:t xml:space="preserve">_ года Заказчиком выполнены энергосервисные услуги </w:t>
      </w:r>
      <w:r w:rsidR="0014722B" w:rsidRPr="00BB6B8B">
        <w:rPr>
          <w:rFonts w:eastAsia="Times New Roman" w:cs="Arial"/>
        </w:rPr>
        <w:t xml:space="preserve">в </w:t>
      </w:r>
      <w:r w:rsidR="00990B3F" w:rsidRPr="00BB6B8B">
        <w:rPr>
          <w:rFonts w:eastAsia="Times New Roman" w:cs="Arial"/>
          <w:u w:val="single"/>
        </w:rPr>
        <w:t>_______</w:t>
      </w:r>
      <w:r w:rsidR="0014722B" w:rsidRPr="00BB6B8B">
        <w:rPr>
          <w:rFonts w:eastAsia="Times New Roman" w:cs="Arial"/>
        </w:rPr>
        <w:t xml:space="preserve"> 201__ года на сумму _______</w:t>
      </w:r>
      <w:r w:rsidR="00990B3F" w:rsidRPr="00BB6B8B">
        <w:rPr>
          <w:rFonts w:eastAsia="Times New Roman" w:cs="Arial"/>
        </w:rPr>
        <w:t xml:space="preserve"> (</w:t>
      </w:r>
      <w:r w:rsidR="0014722B" w:rsidRPr="00BB6B8B">
        <w:rPr>
          <w:rFonts w:eastAsia="Times New Roman" w:cs="Arial"/>
        </w:rPr>
        <w:t>_______</w:t>
      </w:r>
      <w:r w:rsidRPr="00BB6B8B">
        <w:rPr>
          <w:rFonts w:eastAsia="Times New Roman" w:cs="Arial"/>
        </w:rPr>
        <w:t>__</w:t>
      </w:r>
      <w:r w:rsidR="00990B3F" w:rsidRPr="00BB6B8B">
        <w:rPr>
          <w:rFonts w:eastAsia="Times New Roman" w:cs="Arial"/>
        </w:rPr>
        <w:t>) руб., в том числе НДС 18% _______ (_________) руб.</w:t>
      </w:r>
    </w:p>
    <w:p w:rsidR="001F4525" w:rsidRPr="00BB6B8B" w:rsidRDefault="001F4525" w:rsidP="001F4525">
      <w:pPr>
        <w:autoSpaceDE w:val="0"/>
        <w:autoSpaceDN w:val="0"/>
        <w:spacing w:line="240" w:lineRule="auto"/>
        <w:ind w:firstLine="709"/>
        <w:rPr>
          <w:rFonts w:eastAsia="Times New Roman" w:cs="Arial"/>
        </w:rPr>
      </w:pPr>
      <w:r w:rsidRPr="00BB6B8B">
        <w:rPr>
          <w:rFonts w:eastAsia="Times New Roman" w:cs="Arial"/>
        </w:rPr>
        <w:t>Заказчик не имеет претензий к Исполнителю по качеству и срокам выполнения энергосервисных услуг.</w:t>
      </w:r>
    </w:p>
    <w:p w:rsidR="001F4525" w:rsidRPr="00BB6B8B" w:rsidRDefault="001F4525" w:rsidP="001F4525">
      <w:pPr>
        <w:autoSpaceDE w:val="0"/>
        <w:autoSpaceDN w:val="0"/>
        <w:spacing w:line="240" w:lineRule="auto"/>
        <w:ind w:firstLine="709"/>
        <w:rPr>
          <w:rFonts w:eastAsia="Times New Roman" w:cs="Arial"/>
        </w:rPr>
      </w:pPr>
      <w:r w:rsidRPr="00BB6B8B">
        <w:rPr>
          <w:rFonts w:eastAsia="Times New Roman" w:cs="Arial"/>
        </w:rPr>
        <w:t>Заказчик обязуется произвести оплату оказанных Исполнителем услуг в соответствии с условиями Договора № ________________ от «___» ____________ 20___ года.</w:t>
      </w:r>
    </w:p>
    <w:p w:rsidR="001F4525" w:rsidRPr="00BB6B8B" w:rsidRDefault="001F4525" w:rsidP="001F4525">
      <w:pPr>
        <w:spacing w:line="240" w:lineRule="auto"/>
        <w:jc w:val="center"/>
        <w:rPr>
          <w:rFonts w:eastAsia="Times New Roman" w:cs="Arial"/>
          <w:b/>
        </w:rPr>
      </w:pPr>
      <w:r w:rsidRPr="00BB6B8B">
        <w:rPr>
          <w:rFonts w:eastAsia="Times New Roman" w:cs="Arial"/>
          <w:b/>
        </w:rPr>
        <w:t>ПОДПИСИ СТОРОН:</w:t>
      </w:r>
    </w:p>
    <w:p w:rsidR="001F4525" w:rsidRPr="00BB6B8B" w:rsidRDefault="001F4525" w:rsidP="001F4525">
      <w:pPr>
        <w:spacing w:line="240" w:lineRule="auto"/>
        <w:rPr>
          <w:rFonts w:eastAsia="Times New Roman" w:cs="Arial"/>
        </w:rPr>
      </w:pPr>
    </w:p>
    <w:tbl>
      <w:tblPr>
        <w:tblW w:w="10035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213"/>
        <w:gridCol w:w="4822"/>
      </w:tblGrid>
      <w:tr w:rsidR="001F4525" w:rsidRPr="00BB6B8B" w:rsidTr="00EF0B22">
        <w:trPr>
          <w:trHeight w:val="331"/>
        </w:trPr>
        <w:tc>
          <w:tcPr>
            <w:tcW w:w="5210" w:type="dxa"/>
            <w:hideMark/>
          </w:tcPr>
          <w:p w:rsidR="001F4525" w:rsidRPr="00BB6B8B" w:rsidRDefault="001F4525" w:rsidP="00EF0B2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b/>
              </w:rPr>
            </w:pPr>
            <w:r w:rsidRPr="00BB6B8B">
              <w:rPr>
                <w:rFonts w:eastAsia="Times New Roman" w:cs="Arial"/>
                <w:b/>
              </w:rPr>
              <w:t>ЗАКАЗЧИК:</w:t>
            </w:r>
          </w:p>
        </w:tc>
        <w:tc>
          <w:tcPr>
            <w:tcW w:w="4820" w:type="dxa"/>
            <w:hideMark/>
          </w:tcPr>
          <w:p w:rsidR="001F4525" w:rsidRPr="00BB6B8B" w:rsidRDefault="001F4525" w:rsidP="00EF0B2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b/>
              </w:rPr>
            </w:pPr>
            <w:r w:rsidRPr="00BB6B8B">
              <w:rPr>
                <w:rFonts w:eastAsia="Times New Roman" w:cs="Arial"/>
                <w:b/>
              </w:rPr>
              <w:t>ИСПОЛНИТЕЛЬ:</w:t>
            </w:r>
          </w:p>
        </w:tc>
      </w:tr>
      <w:tr w:rsidR="001F4525" w:rsidRPr="00BB6B8B" w:rsidTr="00EF0B22">
        <w:tc>
          <w:tcPr>
            <w:tcW w:w="5210" w:type="dxa"/>
          </w:tcPr>
          <w:p w:rsidR="001F4525" w:rsidRPr="00BB6B8B" w:rsidRDefault="001F4525" w:rsidP="00EF0B2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  <w:p w:rsidR="001F4525" w:rsidRPr="00BB6B8B" w:rsidRDefault="001F4525" w:rsidP="00EF0B22">
            <w:pPr>
              <w:spacing w:line="240" w:lineRule="auto"/>
              <w:rPr>
                <w:rFonts w:eastAsia="Times New Roman" w:cs="Arial"/>
              </w:rPr>
            </w:pPr>
            <w:r w:rsidRPr="00BB6B8B">
              <w:rPr>
                <w:rFonts w:eastAsia="Times New Roman" w:cs="Arial"/>
              </w:rPr>
              <w:t>_____________________</w:t>
            </w:r>
          </w:p>
          <w:p w:rsidR="001F4525" w:rsidRPr="00BB6B8B" w:rsidRDefault="001F4525" w:rsidP="00EF0B22">
            <w:pPr>
              <w:spacing w:line="240" w:lineRule="auto"/>
              <w:jc w:val="center"/>
              <w:rPr>
                <w:rFonts w:eastAsia="Times New Roman" w:cs="Arial"/>
              </w:rPr>
            </w:pPr>
          </w:p>
          <w:p w:rsidR="001F4525" w:rsidRPr="00BB6B8B" w:rsidRDefault="001F4525" w:rsidP="00EF0B2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</w:rPr>
            </w:pPr>
            <w:r w:rsidRPr="00BB6B8B">
              <w:rPr>
                <w:rFonts w:eastAsia="Times New Roman" w:cs="Arial"/>
              </w:rPr>
              <w:t xml:space="preserve">_____________________/ </w:t>
            </w:r>
            <w:r w:rsidRPr="00BB6B8B">
              <w:rPr>
                <w:rFonts w:eastAsia="Times New Roman" w:cs="Arial"/>
              </w:rPr>
              <w:br w:type="page"/>
            </w:r>
          </w:p>
        </w:tc>
        <w:tc>
          <w:tcPr>
            <w:tcW w:w="4820" w:type="dxa"/>
          </w:tcPr>
          <w:p w:rsidR="001F4525" w:rsidRPr="00BB6B8B" w:rsidRDefault="001F4525" w:rsidP="00EF0B2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  <w:p w:rsidR="001F4525" w:rsidRPr="00BB6B8B" w:rsidRDefault="001F4525" w:rsidP="00EF0B22">
            <w:pPr>
              <w:spacing w:line="240" w:lineRule="auto"/>
              <w:rPr>
                <w:rFonts w:eastAsia="Times New Roman" w:cs="Arial"/>
              </w:rPr>
            </w:pPr>
            <w:r w:rsidRPr="00BB6B8B">
              <w:rPr>
                <w:rFonts w:eastAsia="Times New Roman" w:cs="Arial"/>
              </w:rPr>
              <w:t>___________________</w:t>
            </w:r>
          </w:p>
          <w:p w:rsidR="001F4525" w:rsidRPr="00BB6B8B" w:rsidRDefault="001F4525" w:rsidP="00EF0B22">
            <w:pPr>
              <w:spacing w:line="240" w:lineRule="auto"/>
              <w:jc w:val="center"/>
              <w:rPr>
                <w:rFonts w:eastAsia="Times New Roman" w:cs="Arial"/>
              </w:rPr>
            </w:pPr>
          </w:p>
          <w:p w:rsidR="001F4525" w:rsidRPr="00BB6B8B" w:rsidRDefault="001F4525" w:rsidP="00EF0B2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</w:rPr>
            </w:pPr>
            <w:r w:rsidRPr="00BB6B8B">
              <w:rPr>
                <w:rFonts w:eastAsia="Times New Roman" w:cs="Arial"/>
              </w:rPr>
              <w:t>_______________________/</w:t>
            </w:r>
          </w:p>
        </w:tc>
      </w:tr>
    </w:tbl>
    <w:p w:rsidR="001F4525" w:rsidRPr="00BB6B8B" w:rsidRDefault="001F4525" w:rsidP="001F4525">
      <w:pPr>
        <w:rPr>
          <w:rFonts w:eastAsiaTheme="minorEastAsia"/>
          <w:sz w:val="20"/>
        </w:rPr>
      </w:pPr>
      <w:r w:rsidRPr="00BB6B8B">
        <w:rPr>
          <w:rFonts w:eastAsiaTheme="minorEastAsia"/>
          <w:sz w:val="20"/>
        </w:rPr>
        <w:t xml:space="preserve">МП        </w:t>
      </w:r>
      <w:r w:rsidRPr="00BB6B8B">
        <w:rPr>
          <w:rFonts w:eastAsiaTheme="minorEastAsia"/>
          <w:sz w:val="20"/>
        </w:rPr>
        <w:tab/>
      </w:r>
      <w:r w:rsidRPr="00BB6B8B">
        <w:rPr>
          <w:rFonts w:eastAsiaTheme="minorEastAsia"/>
          <w:sz w:val="20"/>
        </w:rPr>
        <w:tab/>
      </w:r>
      <w:r w:rsidRPr="00BB6B8B">
        <w:rPr>
          <w:rFonts w:eastAsiaTheme="minorEastAsia"/>
          <w:sz w:val="20"/>
        </w:rPr>
        <w:tab/>
      </w:r>
      <w:r w:rsidRPr="00BB6B8B">
        <w:rPr>
          <w:rFonts w:eastAsiaTheme="minorEastAsia"/>
          <w:sz w:val="20"/>
        </w:rPr>
        <w:tab/>
      </w:r>
      <w:r w:rsidRPr="00BB6B8B">
        <w:rPr>
          <w:rFonts w:eastAsiaTheme="minorEastAsia"/>
          <w:sz w:val="20"/>
        </w:rPr>
        <w:tab/>
      </w:r>
      <w:r w:rsidRPr="00BB6B8B">
        <w:rPr>
          <w:rFonts w:eastAsiaTheme="minorEastAsia"/>
          <w:sz w:val="20"/>
        </w:rPr>
        <w:tab/>
      </w:r>
      <w:r w:rsidRPr="00BB6B8B">
        <w:rPr>
          <w:rFonts w:eastAsiaTheme="minorEastAsia"/>
          <w:sz w:val="20"/>
        </w:rPr>
        <w:tab/>
        <w:t>МП</w:t>
      </w:r>
    </w:p>
    <w:tbl>
      <w:tblPr>
        <w:tblW w:w="10035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0035"/>
      </w:tblGrid>
      <w:tr w:rsidR="001F4525" w:rsidRPr="00BB6B8B" w:rsidTr="00EF0B22">
        <w:trPr>
          <w:trHeight w:val="331"/>
        </w:trPr>
        <w:tc>
          <w:tcPr>
            <w:tcW w:w="5210" w:type="dxa"/>
            <w:hideMark/>
          </w:tcPr>
          <w:p w:rsidR="0011332A" w:rsidRPr="00BB6B8B" w:rsidRDefault="0011332A" w:rsidP="00EF0B22">
            <w:pPr>
              <w:widowControl w:val="0"/>
              <w:spacing w:line="240" w:lineRule="auto"/>
              <w:contextualSpacing/>
              <w:rPr>
                <w:rFonts w:eastAsia="Times New Roman" w:cs="Arial"/>
                <w:b/>
              </w:rPr>
            </w:pPr>
          </w:p>
          <w:p w:rsidR="001F4525" w:rsidRPr="00BB6B8B" w:rsidRDefault="001F4525" w:rsidP="00BB1ED3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b/>
              </w:rPr>
            </w:pPr>
            <w:r w:rsidRPr="00BB6B8B">
              <w:rPr>
                <w:rFonts w:eastAsia="Times New Roman" w:cs="Arial"/>
                <w:b/>
              </w:rPr>
              <w:t>Организация</w:t>
            </w:r>
            <w:r w:rsidR="002A54A8" w:rsidRPr="00BB6B8B">
              <w:rPr>
                <w:rFonts w:eastAsia="Times New Roman" w:cs="Arial"/>
                <w:b/>
              </w:rPr>
              <w:t>,</w:t>
            </w:r>
            <w:r w:rsidRPr="00BB6B8B">
              <w:rPr>
                <w:rFonts w:eastAsia="Times New Roman" w:cs="Arial"/>
                <w:b/>
              </w:rPr>
              <w:t xml:space="preserve"> осуществляющая </w:t>
            </w:r>
            <w:r w:rsidR="00BB1ED3" w:rsidRPr="00BB6B8B">
              <w:rPr>
                <w:rFonts w:eastAsia="Times New Roman" w:cs="Arial"/>
                <w:b/>
              </w:rPr>
              <w:t>верификацию</w:t>
            </w:r>
            <w:r w:rsidRPr="00BB6B8B">
              <w:rPr>
                <w:rFonts w:eastAsia="Times New Roman" w:cs="Arial"/>
                <w:b/>
              </w:rPr>
              <w:t>:</w:t>
            </w:r>
          </w:p>
        </w:tc>
      </w:tr>
      <w:tr w:rsidR="001F4525" w:rsidRPr="00BB6B8B" w:rsidTr="00EF0B22">
        <w:tc>
          <w:tcPr>
            <w:tcW w:w="5210" w:type="dxa"/>
          </w:tcPr>
          <w:p w:rsidR="001F4525" w:rsidRPr="00BB6B8B" w:rsidRDefault="001F4525" w:rsidP="00EF0B2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  <w:p w:rsidR="001F4525" w:rsidRPr="00BB6B8B" w:rsidRDefault="001F4525" w:rsidP="00EF0B22">
            <w:pPr>
              <w:spacing w:line="240" w:lineRule="auto"/>
              <w:rPr>
                <w:rFonts w:eastAsia="Times New Roman" w:cs="Arial"/>
              </w:rPr>
            </w:pPr>
            <w:r w:rsidRPr="00BB6B8B">
              <w:rPr>
                <w:rFonts w:eastAsia="Times New Roman" w:cs="Arial"/>
              </w:rPr>
              <w:t>_____________________</w:t>
            </w:r>
          </w:p>
          <w:p w:rsidR="001F4525" w:rsidRPr="00BB6B8B" w:rsidRDefault="001F4525" w:rsidP="00EF0B2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</w:rPr>
            </w:pPr>
            <w:r w:rsidRPr="00BB6B8B">
              <w:rPr>
                <w:rFonts w:eastAsia="Times New Roman" w:cs="Arial"/>
              </w:rPr>
              <w:t xml:space="preserve">_____________________/ </w:t>
            </w:r>
            <w:r w:rsidRPr="00BB6B8B">
              <w:rPr>
                <w:rFonts w:eastAsia="Times New Roman" w:cs="Arial"/>
              </w:rPr>
              <w:br w:type="page"/>
            </w:r>
          </w:p>
        </w:tc>
      </w:tr>
    </w:tbl>
    <w:p w:rsidR="001F4525" w:rsidRPr="00BB6B8B" w:rsidRDefault="001F4525" w:rsidP="0056322A">
      <w:pPr>
        <w:jc w:val="center"/>
        <w:rPr>
          <w:rFonts w:eastAsia="Times New Roman" w:cs="Arial"/>
          <w:b/>
        </w:rPr>
      </w:pPr>
    </w:p>
    <w:p w:rsidR="003660C2" w:rsidRPr="00BB6B8B" w:rsidRDefault="003660C2">
      <w:pPr>
        <w:spacing w:after="0" w:line="240" w:lineRule="auto"/>
        <w:jc w:val="left"/>
        <w:rPr>
          <w:rFonts w:ascii="Arial" w:eastAsiaTheme="minorEastAsia" w:hAnsi="Arial" w:cstheme="minorBidi"/>
          <w:sz w:val="20"/>
        </w:rPr>
      </w:pPr>
      <w:r w:rsidRPr="00BB6B8B">
        <w:rPr>
          <w:rFonts w:ascii="Arial" w:eastAsiaTheme="minorEastAsia" w:hAnsi="Arial" w:cstheme="minorBidi"/>
          <w:sz w:val="20"/>
        </w:rPr>
        <w:br w:type="page"/>
      </w:r>
    </w:p>
    <w:p w:rsidR="00D50670" w:rsidRPr="00BB6B8B" w:rsidRDefault="00D50670" w:rsidP="00D50670">
      <w:pPr>
        <w:spacing w:line="240" w:lineRule="auto"/>
        <w:jc w:val="right"/>
        <w:rPr>
          <w:rFonts w:eastAsia="Times New Roman" w:cs="Arial"/>
          <w:szCs w:val="20"/>
        </w:rPr>
      </w:pPr>
      <w:r w:rsidRPr="00BB6B8B">
        <w:rPr>
          <w:rFonts w:eastAsia="Times New Roman" w:cs="Arial"/>
          <w:b/>
          <w:szCs w:val="20"/>
        </w:rPr>
        <w:lastRenderedPageBreak/>
        <w:t>Приложение №</w:t>
      </w:r>
      <w:r w:rsidR="00990B3F" w:rsidRPr="00BB6B8B">
        <w:rPr>
          <w:rFonts w:eastAsia="Times New Roman" w:cs="Arial"/>
          <w:b/>
          <w:szCs w:val="20"/>
        </w:rPr>
        <w:t xml:space="preserve"> </w:t>
      </w:r>
      <w:r w:rsidR="003660C2" w:rsidRPr="00BB6B8B">
        <w:rPr>
          <w:rFonts w:eastAsia="Times New Roman" w:cs="Arial"/>
          <w:b/>
          <w:szCs w:val="20"/>
        </w:rPr>
        <w:t>5</w:t>
      </w:r>
    </w:p>
    <w:p w:rsidR="00D50670" w:rsidRPr="00BB6B8B" w:rsidRDefault="00D50670" w:rsidP="00D50670">
      <w:pPr>
        <w:spacing w:line="240" w:lineRule="auto"/>
        <w:jc w:val="right"/>
        <w:rPr>
          <w:rFonts w:eastAsia="Times New Roman" w:cs="Arial"/>
          <w:szCs w:val="20"/>
        </w:rPr>
      </w:pPr>
      <w:r w:rsidRPr="00BB6B8B">
        <w:rPr>
          <w:rFonts w:eastAsia="Times New Roman" w:cs="Arial"/>
          <w:szCs w:val="20"/>
        </w:rPr>
        <w:t xml:space="preserve">к </w:t>
      </w:r>
      <w:r w:rsidRPr="00BB6B8B">
        <w:rPr>
          <w:rFonts w:eastAsia="Times New Roman" w:cs="Arial"/>
          <w:b/>
          <w:szCs w:val="20"/>
        </w:rPr>
        <w:t>Договору</w:t>
      </w:r>
      <w:r w:rsidRPr="00BB6B8B">
        <w:rPr>
          <w:rFonts w:eastAsia="Times New Roman" w:cs="Arial"/>
          <w:szCs w:val="20"/>
        </w:rPr>
        <w:t xml:space="preserve"> №_______________ от __ ___________ 20__</w:t>
      </w:r>
      <w:r w:rsidR="00990B3F" w:rsidRPr="00BB6B8B">
        <w:rPr>
          <w:rFonts w:eastAsia="Times New Roman" w:cs="Arial"/>
          <w:szCs w:val="20"/>
        </w:rPr>
        <w:t xml:space="preserve"> г.</w:t>
      </w:r>
    </w:p>
    <w:p w:rsidR="00D50670" w:rsidRPr="00BB6B8B" w:rsidRDefault="00D50670" w:rsidP="00D50670">
      <w:pPr>
        <w:pStyle w:val="afff1"/>
        <w:jc w:val="both"/>
        <w:rPr>
          <w:rFonts w:ascii="Arial" w:eastAsiaTheme="minorHAnsi" w:hAnsi="Arial" w:cs="Arial"/>
          <w:sz w:val="20"/>
          <w:szCs w:val="20"/>
        </w:rPr>
      </w:pPr>
    </w:p>
    <w:p w:rsidR="00D50670" w:rsidRPr="00BB6B8B" w:rsidRDefault="00D50670" w:rsidP="00D50670">
      <w:pPr>
        <w:pStyle w:val="afff1"/>
        <w:jc w:val="both"/>
        <w:rPr>
          <w:rFonts w:ascii="Arial" w:hAnsi="Arial" w:cs="Arial"/>
          <w:sz w:val="20"/>
          <w:szCs w:val="20"/>
        </w:rPr>
      </w:pPr>
    </w:p>
    <w:p w:rsidR="00D50670" w:rsidRPr="00BB6B8B" w:rsidRDefault="00D50670" w:rsidP="00D50670">
      <w:pPr>
        <w:pStyle w:val="afff1"/>
        <w:jc w:val="both"/>
        <w:rPr>
          <w:rFonts w:ascii="Arial" w:hAnsi="Arial" w:cs="Arial"/>
          <w:sz w:val="20"/>
          <w:szCs w:val="20"/>
        </w:rPr>
      </w:pPr>
    </w:p>
    <w:p w:rsidR="00D50670" w:rsidRPr="00BB6B8B" w:rsidRDefault="00D50670" w:rsidP="00D50670">
      <w:pPr>
        <w:pStyle w:val="afff1"/>
        <w:jc w:val="both"/>
        <w:rPr>
          <w:rFonts w:ascii="Arial" w:hAnsi="Arial" w:cs="Arial"/>
          <w:sz w:val="22"/>
          <w:szCs w:val="22"/>
        </w:rPr>
      </w:pPr>
    </w:p>
    <w:p w:rsidR="00D50670" w:rsidRPr="00BB6B8B" w:rsidRDefault="00D50670" w:rsidP="00D50670">
      <w:pPr>
        <w:pStyle w:val="afff1"/>
        <w:jc w:val="center"/>
        <w:rPr>
          <w:rFonts w:ascii="Times New Roman" w:eastAsia="Times New Roman" w:hAnsi="Times New Roman" w:cs="Times New Roman"/>
          <w:b/>
          <w:caps/>
        </w:rPr>
      </w:pPr>
      <w:r w:rsidRPr="00BB6B8B">
        <w:rPr>
          <w:rFonts w:ascii="Times New Roman" w:eastAsia="Times New Roman" w:hAnsi="Times New Roman" w:cs="Times New Roman"/>
          <w:b/>
          <w:caps/>
        </w:rPr>
        <w:t>ПРИМЕР</w:t>
      </w:r>
    </w:p>
    <w:p w:rsidR="00D50670" w:rsidRPr="00BB6B8B" w:rsidRDefault="00D50670" w:rsidP="00D50670">
      <w:pPr>
        <w:pStyle w:val="afff1"/>
        <w:jc w:val="center"/>
        <w:rPr>
          <w:rFonts w:ascii="Times New Roman" w:eastAsia="Times New Roman" w:hAnsi="Times New Roman" w:cs="Times New Roman"/>
          <w:b/>
          <w:caps/>
        </w:rPr>
      </w:pPr>
      <w:r w:rsidRPr="00BB6B8B">
        <w:rPr>
          <w:rFonts w:ascii="Times New Roman" w:eastAsia="Times New Roman" w:hAnsi="Times New Roman" w:cs="Times New Roman"/>
          <w:b/>
          <w:caps/>
        </w:rPr>
        <w:t>расчета величины экономии тепловой энергии</w:t>
      </w:r>
    </w:p>
    <w:p w:rsidR="00D50670" w:rsidRPr="00BB6B8B" w:rsidRDefault="00D50670" w:rsidP="00D50670">
      <w:pPr>
        <w:pStyle w:val="afff1"/>
        <w:jc w:val="center"/>
        <w:rPr>
          <w:rFonts w:ascii="Times New Roman" w:eastAsia="Times New Roman" w:hAnsi="Times New Roman" w:cs="Times New Roman"/>
        </w:rPr>
      </w:pPr>
    </w:p>
    <w:p w:rsidR="00D50670" w:rsidRPr="00BB6B8B" w:rsidRDefault="00D50670" w:rsidP="00D50670">
      <w:pPr>
        <w:pStyle w:val="afff1"/>
        <w:rPr>
          <w:rFonts w:ascii="Arial" w:eastAsia="Times New Roman" w:hAnsi="Arial" w:cs="Arial"/>
          <w:sz w:val="20"/>
          <w:szCs w:val="20"/>
        </w:rPr>
      </w:pPr>
    </w:p>
    <w:p w:rsidR="00D50670" w:rsidRPr="00BB6B8B" w:rsidRDefault="00D50670" w:rsidP="00D50670">
      <w:pPr>
        <w:pStyle w:val="afff1"/>
        <w:rPr>
          <w:rFonts w:ascii="Arial" w:eastAsia="Times New Roman" w:hAnsi="Arial" w:cs="Arial"/>
          <w:sz w:val="20"/>
          <w:szCs w:val="20"/>
        </w:rPr>
      </w:pPr>
    </w:p>
    <w:p w:rsidR="00D50670" w:rsidRPr="00BB6B8B" w:rsidRDefault="00D50670" w:rsidP="00D50670">
      <w:pPr>
        <w:pStyle w:val="afff1"/>
        <w:rPr>
          <w:rFonts w:ascii="Arial" w:eastAsia="Times New Roman" w:hAnsi="Arial" w:cs="Arial"/>
          <w:sz w:val="20"/>
          <w:szCs w:val="20"/>
        </w:rPr>
      </w:pPr>
    </w:p>
    <w:tbl>
      <w:tblPr>
        <w:tblStyle w:val="af"/>
        <w:tblW w:w="8930" w:type="dxa"/>
        <w:tblInd w:w="392" w:type="dxa"/>
        <w:tblLook w:val="04A0" w:firstRow="1" w:lastRow="0" w:firstColumn="1" w:lastColumn="0" w:noHBand="0" w:noVBand="1"/>
      </w:tblPr>
      <w:tblGrid>
        <w:gridCol w:w="4820"/>
        <w:gridCol w:w="2126"/>
        <w:gridCol w:w="1984"/>
      </w:tblGrid>
      <w:tr w:rsidR="00D50670" w:rsidRPr="00BB6B8B" w:rsidTr="00CE6A0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70" w:rsidRPr="00BB6B8B" w:rsidRDefault="00D50670" w:rsidP="00CE6A04">
            <w:pPr>
              <w:widowControl w:val="0"/>
              <w:spacing w:line="276" w:lineRule="auto"/>
              <w:contextualSpacing/>
              <w:jc w:val="center"/>
              <w:rPr>
                <w:rFonts w:ascii="Arial" w:hAnsi="Arial"/>
              </w:rPr>
            </w:pPr>
            <w:r w:rsidRPr="00BB6B8B">
              <w:t>Расчетный параметр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70" w:rsidRPr="00BB6B8B" w:rsidRDefault="00D50670" w:rsidP="00CE6A04">
            <w:pPr>
              <w:widowControl w:val="0"/>
              <w:spacing w:line="276" w:lineRule="auto"/>
              <w:contextualSpacing/>
              <w:jc w:val="center"/>
              <w:rPr>
                <w:rFonts w:ascii="Arial" w:hAnsi="Arial"/>
              </w:rPr>
            </w:pPr>
            <w:r w:rsidRPr="00BB6B8B">
              <w:t>Отчетный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70" w:rsidRPr="00BB6B8B" w:rsidRDefault="00D50670" w:rsidP="00CE6A04">
            <w:pPr>
              <w:widowControl w:val="0"/>
              <w:spacing w:line="276" w:lineRule="auto"/>
              <w:contextualSpacing/>
              <w:jc w:val="center"/>
              <w:rPr>
                <w:rFonts w:ascii="Arial" w:hAnsi="Arial"/>
              </w:rPr>
            </w:pPr>
            <w:r w:rsidRPr="00BB6B8B">
              <w:t>Базовый период</w:t>
            </w:r>
          </w:p>
        </w:tc>
      </w:tr>
      <w:tr w:rsidR="00D50670" w:rsidRPr="00BB6B8B" w:rsidTr="00CE6A0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70" w:rsidRPr="00BB6B8B" w:rsidRDefault="00D50670" w:rsidP="00CE6A04">
            <w:pPr>
              <w:widowControl w:val="0"/>
              <w:spacing w:line="276" w:lineRule="auto"/>
              <w:contextualSpacing/>
              <w:jc w:val="left"/>
              <w:rPr>
                <w:rFonts w:ascii="Arial" w:hAnsi="Arial"/>
              </w:rPr>
            </w:pPr>
            <w:r w:rsidRPr="00BB6B8B">
              <w:t>Расчетный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70" w:rsidRPr="00BB6B8B" w:rsidRDefault="00D50670" w:rsidP="00CE6A04">
            <w:pPr>
              <w:widowControl w:val="0"/>
              <w:spacing w:line="276" w:lineRule="auto"/>
              <w:contextualSpacing/>
              <w:jc w:val="center"/>
              <w:rPr>
                <w:rFonts w:ascii="Arial" w:hAnsi="Arial"/>
              </w:rPr>
            </w:pPr>
            <w:r w:rsidRPr="00BB6B8B">
              <w:t>Октябрь 201</w:t>
            </w:r>
            <w:r w:rsidR="00CC3B90" w:rsidRPr="00BB6B8B"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70" w:rsidRPr="00BB6B8B" w:rsidRDefault="00D50670" w:rsidP="00CE6A04">
            <w:pPr>
              <w:widowControl w:val="0"/>
              <w:spacing w:line="276" w:lineRule="auto"/>
              <w:contextualSpacing/>
              <w:jc w:val="center"/>
              <w:rPr>
                <w:rFonts w:ascii="Arial" w:hAnsi="Arial"/>
              </w:rPr>
            </w:pPr>
            <w:r w:rsidRPr="00BB6B8B">
              <w:t>Октябрь 201</w:t>
            </w:r>
            <w:r w:rsidR="00103C5B" w:rsidRPr="00BB6B8B">
              <w:t>5</w:t>
            </w:r>
          </w:p>
        </w:tc>
      </w:tr>
      <w:tr w:rsidR="00D50670" w:rsidRPr="00BB6B8B" w:rsidTr="00CE6A0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70" w:rsidRPr="00BB6B8B" w:rsidRDefault="00D50670" w:rsidP="00CE6A04">
            <w:pPr>
              <w:widowControl w:val="0"/>
              <w:spacing w:line="276" w:lineRule="auto"/>
              <w:contextualSpacing/>
              <w:jc w:val="left"/>
              <w:rPr>
                <w:rFonts w:ascii="Arial" w:hAnsi="Arial"/>
                <w:lang w:val="en-US"/>
              </w:rPr>
            </w:pPr>
            <w:r w:rsidRPr="00BB6B8B">
              <w:t>Потребление тепловой энергии (Гкал)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70" w:rsidRPr="00BB6B8B" w:rsidRDefault="00D50670" w:rsidP="00CE6A04">
            <w:pPr>
              <w:widowControl w:val="0"/>
              <w:spacing w:line="276" w:lineRule="auto"/>
              <w:contextualSpacing/>
              <w:jc w:val="center"/>
              <w:rPr>
                <w:rFonts w:ascii="Arial" w:hAnsi="Arial"/>
              </w:rPr>
            </w:pPr>
            <w:r w:rsidRPr="00BB6B8B"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70" w:rsidRPr="00BB6B8B" w:rsidRDefault="00D50670" w:rsidP="00CE6A04">
            <w:pPr>
              <w:widowControl w:val="0"/>
              <w:spacing w:line="276" w:lineRule="auto"/>
              <w:contextualSpacing/>
              <w:jc w:val="center"/>
              <w:rPr>
                <w:rFonts w:ascii="Arial" w:hAnsi="Arial"/>
                <w:lang w:val="en-US"/>
              </w:rPr>
            </w:pPr>
            <w:r w:rsidRPr="00BB6B8B">
              <w:t>90</w:t>
            </w:r>
          </w:p>
        </w:tc>
      </w:tr>
      <w:tr w:rsidR="00D50670" w:rsidRPr="00BB6B8B" w:rsidTr="00CE6A0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70" w:rsidRPr="00BB6B8B" w:rsidRDefault="00D50670" w:rsidP="00CE6A04">
            <w:pPr>
              <w:widowControl w:val="0"/>
              <w:spacing w:line="276" w:lineRule="auto"/>
              <w:contextualSpacing/>
              <w:rPr>
                <w:rFonts w:ascii="Arial" w:hAnsi="Arial"/>
              </w:rPr>
            </w:pPr>
            <w:r w:rsidRPr="00BB6B8B">
              <w:t>Температура наружного воздуха (С</w:t>
            </w:r>
            <w:r w:rsidRPr="00BB6B8B">
              <w:sym w:font="Symbol" w:char="F0B0"/>
            </w:r>
            <w:r w:rsidRPr="00BB6B8B"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70" w:rsidRPr="00BB6B8B" w:rsidRDefault="00D50670" w:rsidP="00CE6A04">
            <w:pPr>
              <w:widowControl w:val="0"/>
              <w:spacing w:line="276" w:lineRule="auto"/>
              <w:contextualSpacing/>
              <w:jc w:val="center"/>
              <w:rPr>
                <w:rFonts w:ascii="Arial" w:hAnsi="Arial"/>
                <w:lang w:val="en-US"/>
              </w:rPr>
            </w:pPr>
            <w:r w:rsidRPr="00BB6B8B">
              <w:t>2,8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70" w:rsidRPr="00BB6B8B" w:rsidRDefault="00D50670" w:rsidP="00CE6A04">
            <w:pPr>
              <w:widowControl w:val="0"/>
              <w:spacing w:line="276" w:lineRule="auto"/>
              <w:contextualSpacing/>
              <w:jc w:val="center"/>
              <w:rPr>
                <w:rFonts w:ascii="Arial" w:hAnsi="Arial"/>
                <w:lang w:val="en-US"/>
              </w:rPr>
            </w:pPr>
            <w:r w:rsidRPr="00BB6B8B">
              <w:t>3,2</w:t>
            </w:r>
          </w:p>
        </w:tc>
      </w:tr>
      <w:tr w:rsidR="00D50670" w:rsidRPr="00BB6B8B" w:rsidTr="00CE6A0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70" w:rsidRPr="00BB6B8B" w:rsidRDefault="00D50670" w:rsidP="00CE6A04">
            <w:pPr>
              <w:widowControl w:val="0"/>
              <w:spacing w:line="276" w:lineRule="auto"/>
              <w:contextualSpacing/>
              <w:rPr>
                <w:rFonts w:ascii="Arial" w:hAnsi="Arial"/>
              </w:rPr>
            </w:pPr>
            <w:r w:rsidRPr="00BB6B8B">
              <w:t>Продолжительность отопления (час)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70" w:rsidRPr="00BB6B8B" w:rsidRDefault="00D50670" w:rsidP="00CE6A04">
            <w:pPr>
              <w:widowControl w:val="0"/>
              <w:spacing w:line="276" w:lineRule="auto"/>
              <w:contextualSpacing/>
              <w:jc w:val="center"/>
              <w:rPr>
                <w:rFonts w:ascii="Arial" w:hAnsi="Arial"/>
              </w:rPr>
            </w:pPr>
            <w:r w:rsidRPr="00BB6B8B">
              <w:t>20х</w:t>
            </w:r>
            <w:r w:rsidRPr="00BB6B8B">
              <w:rPr>
                <w:lang w:val="en-US"/>
              </w:rPr>
              <w:t>24=480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70" w:rsidRPr="00BB6B8B" w:rsidRDefault="00D50670" w:rsidP="00CE6A04">
            <w:pPr>
              <w:widowControl w:val="0"/>
              <w:spacing w:line="276" w:lineRule="auto"/>
              <w:contextualSpacing/>
              <w:jc w:val="center"/>
              <w:rPr>
                <w:rFonts w:ascii="Arial" w:hAnsi="Arial"/>
              </w:rPr>
            </w:pPr>
            <w:r w:rsidRPr="00BB6B8B">
              <w:t>14х</w:t>
            </w:r>
            <w:r w:rsidRPr="00BB6B8B">
              <w:rPr>
                <w:lang w:val="en-US"/>
              </w:rPr>
              <w:t>24=336</w:t>
            </w:r>
          </w:p>
        </w:tc>
      </w:tr>
      <w:tr w:rsidR="00D50670" w:rsidRPr="00BB6B8B" w:rsidTr="00CE6A0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70" w:rsidRPr="00BB6B8B" w:rsidRDefault="00D50670" w:rsidP="00CE6A04">
            <w:pPr>
              <w:widowControl w:val="0"/>
              <w:spacing w:line="276" w:lineRule="auto"/>
              <w:contextualSpacing/>
              <w:rPr>
                <w:rFonts w:ascii="Arial" w:hAnsi="Arial"/>
              </w:rPr>
            </w:pPr>
            <w:r w:rsidRPr="00BB6B8B">
              <w:t>Площадь отапливаемых помещений (кв.м)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70" w:rsidRPr="00BB6B8B" w:rsidRDefault="00D50670" w:rsidP="00CE6A04">
            <w:pPr>
              <w:widowControl w:val="0"/>
              <w:spacing w:line="276" w:lineRule="auto"/>
              <w:contextualSpacing/>
              <w:jc w:val="center"/>
              <w:rPr>
                <w:rFonts w:ascii="Arial" w:hAnsi="Arial"/>
              </w:rPr>
            </w:pPr>
            <w:r w:rsidRPr="00BB6B8B">
              <w:t>4800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70" w:rsidRPr="00BB6B8B" w:rsidRDefault="00D50670" w:rsidP="00CE6A04">
            <w:pPr>
              <w:widowControl w:val="0"/>
              <w:spacing w:line="276" w:lineRule="auto"/>
              <w:contextualSpacing/>
              <w:jc w:val="center"/>
              <w:rPr>
                <w:rFonts w:ascii="Arial" w:hAnsi="Arial"/>
              </w:rPr>
            </w:pPr>
            <w:r w:rsidRPr="00BB6B8B">
              <w:t>4800</w:t>
            </w:r>
          </w:p>
        </w:tc>
      </w:tr>
    </w:tbl>
    <w:p w:rsidR="00D50670" w:rsidRPr="00BB6B8B" w:rsidRDefault="00D50670" w:rsidP="00D50670">
      <w:pPr>
        <w:pStyle w:val="afff1"/>
        <w:rPr>
          <w:rFonts w:ascii="Arial" w:eastAsia="Times New Roman" w:hAnsi="Arial" w:cs="Arial"/>
          <w:sz w:val="20"/>
          <w:szCs w:val="20"/>
        </w:rPr>
      </w:pPr>
    </w:p>
    <w:p w:rsidR="000F5F18" w:rsidRPr="00BB6B8B" w:rsidRDefault="000F5F18" w:rsidP="00FF4449">
      <w:pPr>
        <w:pStyle w:val="3"/>
        <w:rPr>
          <w:color w:val="auto"/>
        </w:rPr>
      </w:pPr>
      <w:r w:rsidRPr="00BB6B8B">
        <w:rPr>
          <w:color w:val="auto"/>
        </w:rPr>
        <w:t>Вычисляется корректирующий коэффициент, обеспечивающий приведение Базового Уровня потребления тепловой энергии к сопоставимым условиям расчетного месяца:</w:t>
      </w:r>
    </w:p>
    <w:p w:rsidR="00AD66E9" w:rsidRPr="00BB6B8B" w:rsidRDefault="00AD66E9" w:rsidP="00AD66E9"/>
    <w:p w:rsidR="000F5F18" w:rsidRPr="00BB6B8B" w:rsidRDefault="000F5F18" w:rsidP="000F5F18">
      <w:pPr>
        <w:jc w:val="center"/>
        <w:rPr>
          <w:rFonts w:ascii="Arial" w:hAnsi="Arial" w:cs="Arial"/>
          <w:i/>
          <w:sz w:val="20"/>
          <w:szCs w:val="20"/>
        </w:rPr>
      </w:pPr>
      <m:oMathPara>
        <m:oMath>
          <m:r>
            <w:rPr>
              <w:rFonts w:ascii="Cambria Math" w:hAnsi="Cambria Math" w:cs="Arial"/>
              <w:sz w:val="20"/>
              <w:szCs w:val="20"/>
            </w:rPr>
            <m:t>Kкор=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  <w:lang w:val="en-US"/>
                </w:rPr>
                <m:t>(18-2,8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)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  <w:lang w:val="en-US"/>
                </w:rPr>
                <m:t>(18-3,2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)</m:t>
              </m:r>
            </m:den>
          </m:f>
          <m:r>
            <w:rPr>
              <w:rFonts w:ascii="Cambria Math" w:hAnsi="Cambria Math" w:cs="Arial"/>
              <w:sz w:val="20"/>
              <w:szCs w:val="20"/>
              <w:lang w:val="en-US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  <w:lang w:val="en-US"/>
                </w:rPr>
                <m:t>480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  <w:lang w:val="en-US"/>
                </w:rPr>
                <m:t>336</m:t>
              </m:r>
            </m:den>
          </m:f>
          <m:r>
            <w:rPr>
              <w:rFonts w:ascii="Cambria Math" w:hAnsi="Cambria Math" w:cs="Arial"/>
              <w:sz w:val="20"/>
              <w:szCs w:val="20"/>
              <w:lang w:val="en-US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  <w:lang w:val="en-US"/>
                </w:rPr>
                <m:t>4800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  <w:lang w:val="en-US"/>
                </w:rPr>
                <m:t>4800</m:t>
              </m:r>
            </m:den>
          </m:f>
          <m:r>
            <w:rPr>
              <w:rFonts w:ascii="Cambria Math" w:hAnsi="Cambria Math" w:cs="Arial"/>
              <w:sz w:val="20"/>
              <w:szCs w:val="20"/>
              <w:lang w:val="en-US"/>
            </w:rPr>
            <m:t>=  1,467 ;</m:t>
          </m:r>
        </m:oMath>
      </m:oMathPara>
    </w:p>
    <w:p w:rsidR="000F5F18" w:rsidRPr="00BB6B8B" w:rsidRDefault="000F5F18" w:rsidP="00FF4449">
      <w:pPr>
        <w:pStyle w:val="3"/>
        <w:rPr>
          <w:color w:val="auto"/>
        </w:rPr>
      </w:pPr>
      <w:r w:rsidRPr="00BB6B8B">
        <w:rPr>
          <w:color w:val="auto"/>
        </w:rPr>
        <w:t>Рассчитывается величина экономии тепловой энергии за Октябрь 201</w:t>
      </w:r>
      <w:r w:rsidR="00CC3B90" w:rsidRPr="00BB6B8B">
        <w:rPr>
          <w:color w:val="auto"/>
        </w:rPr>
        <w:t>6</w:t>
      </w:r>
      <w:r w:rsidRPr="00BB6B8B">
        <w:rPr>
          <w:color w:val="auto"/>
        </w:rPr>
        <w:t xml:space="preserve"> года:</w:t>
      </w:r>
    </w:p>
    <w:p w:rsidR="000F5F18" w:rsidRPr="00BB6B8B" w:rsidRDefault="000F5F18" w:rsidP="000F5F18"/>
    <w:p w:rsidR="000F5F18" w:rsidRPr="00BB6B8B" w:rsidRDefault="000F5F18" w:rsidP="000F5F18">
      <w:pPr>
        <w:rPr>
          <w:rFonts w:ascii="Cambria Math" w:hAnsi="Cambria Math"/>
          <w:i/>
          <w:lang w:val="en-US"/>
        </w:rPr>
      </w:pPr>
      <m:oMathPara>
        <m:oMath>
          <m:r>
            <w:rPr>
              <w:rFonts w:ascii="Cambria Math" w:hAnsi="Cambria Math"/>
            </w:rPr>
            <m:t>∆ =</m:t>
          </m:r>
          <m:r>
            <w:rPr>
              <w:rFonts w:ascii="Cambria Math"/>
              <w:lang w:val="en-US"/>
            </w:rPr>
            <m:t>90</m:t>
          </m:r>
          <m:r>
            <w:rPr>
              <w:rFonts w:ascii="Cambria Math" w:hAnsi="Cambria Math"/>
              <w:lang w:val="en-US"/>
            </w:rPr>
            <m:t>×</m:t>
          </m:r>
          <m:r>
            <w:rPr>
              <w:rFonts w:ascii="Cambria Math"/>
              <w:lang w:val="en-US"/>
            </w:rPr>
            <m:t>1,467</m:t>
          </m:r>
          <m:r>
            <w:rPr>
              <w:rFonts w:ascii="Cambria Math"/>
              <w:lang w:val="en-US"/>
            </w:rPr>
            <m:t>-</m:t>
          </m:r>
          <m:r>
            <w:rPr>
              <w:rFonts w:ascii="Cambria Math"/>
              <w:lang w:val="en-US"/>
            </w:rPr>
            <m:t>100=132,1</m:t>
          </m:r>
          <m:r>
            <w:rPr>
              <w:rFonts w:ascii="Cambria Math"/>
              <w:lang w:val="en-US"/>
            </w:rPr>
            <m:t>-</m:t>
          </m:r>
          <m:r>
            <w:rPr>
              <w:rFonts w:ascii="Cambria Math"/>
              <w:lang w:val="en-US"/>
            </w:rPr>
            <m:t xml:space="preserve">100= 32,1 </m:t>
          </m:r>
          <m:r>
            <w:rPr>
              <w:rFonts w:ascii="Cambria Math" w:hAnsi="Cambria Math"/>
            </w:rPr>
            <m:t>Гкал;</m:t>
          </m:r>
        </m:oMath>
      </m:oMathPara>
    </w:p>
    <w:p w:rsidR="000F5F18" w:rsidRPr="00BB6B8B" w:rsidRDefault="000F5F18" w:rsidP="000F5F18">
      <w:pPr>
        <w:rPr>
          <w:rFonts w:ascii="Cambria Math" w:hAnsi="Cambria Math"/>
          <w:i/>
          <w:sz w:val="20"/>
          <w:szCs w:val="20"/>
          <w:lang w:val="en-US"/>
        </w:rPr>
      </w:pPr>
    </w:p>
    <w:p w:rsidR="00AD66E9" w:rsidRPr="00BB1ED3" w:rsidRDefault="000F5F18" w:rsidP="000F5F18">
      <w:pPr>
        <w:rPr>
          <w:rFonts w:ascii="Cambria Math" w:hAnsi="Cambria Math"/>
          <w:i/>
          <w:sz w:val="20"/>
          <w:szCs w:val="20"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m:t>%∆ =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∆</m:t>
              </m:r>
            </m:num>
            <m:den>
              <m:r>
                <w:rPr>
                  <w:rFonts w:ascii="Cambria Math" w:hAnsi="Cambria Math" w:cs="STIXGeneral-Italic" w:hint="eastAsia"/>
                  <w:sz w:val="20"/>
                  <w:szCs w:val="20"/>
                  <w:lang w:val="en-US"/>
                </w:rPr>
                <m:t>Q</m:t>
              </m:r>
              <m:r>
                <w:rPr>
                  <w:rFonts w:ascii="Cambria Math" w:hAnsi="Cambria Math" w:hint="eastAsia"/>
                  <w:sz w:val="20"/>
                  <w:szCs w:val="20"/>
                </w:rPr>
                <m:t>баз×</m:t>
              </m:r>
              <m:r>
                <w:rPr>
                  <w:rFonts w:ascii="Cambria Math" w:hAnsi="Cambria Math" w:cs="STIXGeneral-Italic" w:hint="eastAsia"/>
                  <w:sz w:val="20"/>
                  <w:szCs w:val="20"/>
                  <w:lang w:val="en-US"/>
                </w:rPr>
                <m:t>K</m:t>
              </m:r>
              <m:r>
                <w:rPr>
                  <w:rFonts w:ascii="Cambria Math" w:hAnsi="Cambria Math" w:hint="eastAsia"/>
                  <w:sz w:val="20"/>
                  <w:szCs w:val="20"/>
                </w:rPr>
                <m:t>кор</m:t>
              </m:r>
            </m:den>
          </m:f>
          <m:r>
            <w:rPr>
              <w:rFonts w:ascii="Cambria Math" w:hAnsi="Cambria Math" w:hint="eastAsia"/>
              <w:sz w:val="20"/>
              <w:szCs w:val="20"/>
              <w:lang w:val="en-US"/>
            </w:rPr>
            <m:t>×</m:t>
          </m:r>
          <m:r>
            <w:rPr>
              <w:rFonts w:ascii="Cambria Math"/>
              <w:sz w:val="20"/>
              <w:szCs w:val="20"/>
              <w:lang w:val="en-US"/>
            </w:rPr>
            <m:t xml:space="preserve"> 100%=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fPr>
            <m:num>
              <m:r>
                <w:rPr>
                  <w:rFonts w:ascii="Cambria Math"/>
                  <w:sz w:val="20"/>
                  <w:szCs w:val="20"/>
                  <w:lang w:val="en-US"/>
                </w:rPr>
                <m:t>32,1</m:t>
              </m:r>
            </m:num>
            <m:den>
              <m:r>
                <w:rPr>
                  <w:rFonts w:ascii="Cambria Math"/>
                  <w:sz w:val="20"/>
                  <w:szCs w:val="20"/>
                  <w:lang w:val="en-US"/>
                </w:rPr>
                <m:t xml:space="preserve">90 </m:t>
              </m:r>
              <m:r>
                <w:rPr>
                  <w:rFonts w:ascii="Cambria Math" w:hAnsi="Cambria Math" w:hint="eastAsia"/>
                  <w:sz w:val="20"/>
                  <w:szCs w:val="20"/>
                  <w:lang w:val="en-US"/>
                </w:rPr>
                <m:t>×</m:t>
              </m:r>
              <m:r>
                <w:rPr>
                  <w:rFonts w:ascii="Cambria Math"/>
                  <w:sz w:val="20"/>
                  <w:szCs w:val="20"/>
                  <w:lang w:val="en-US"/>
                </w:rPr>
                <m:t xml:space="preserve"> 1,467</m:t>
              </m:r>
            </m:den>
          </m:f>
          <m:r>
            <w:rPr>
              <w:rFonts w:ascii="Cambria Math" w:hAnsi="Cambria Math" w:hint="eastAsia"/>
              <w:sz w:val="20"/>
              <w:szCs w:val="20"/>
              <w:lang w:val="en-US"/>
            </w:rPr>
            <m:t xml:space="preserve"> </m:t>
          </m:r>
          <m:r>
            <w:rPr>
              <w:rFonts w:ascii="Cambria Math" w:hAnsi="Cambria Math" w:hint="eastAsia"/>
              <w:sz w:val="20"/>
              <w:szCs w:val="20"/>
              <w:lang w:val="en-US"/>
            </w:rPr>
            <m:t>×</m:t>
          </m:r>
          <m:r>
            <w:rPr>
              <w:rFonts w:ascii="Cambria Math"/>
              <w:sz w:val="20"/>
              <w:szCs w:val="20"/>
              <w:lang w:val="en-US"/>
            </w:rPr>
            <m:t xml:space="preserve"> 100%= 24,3%</m:t>
          </m:r>
        </m:oMath>
      </m:oMathPara>
    </w:p>
    <w:p w:rsidR="0047400F" w:rsidRPr="0047400F" w:rsidRDefault="0047400F" w:rsidP="00A82E8D">
      <w:pPr>
        <w:spacing w:after="0" w:line="240" w:lineRule="auto"/>
        <w:jc w:val="left"/>
        <w:rPr>
          <w:b/>
          <w:szCs w:val="22"/>
        </w:rPr>
      </w:pPr>
    </w:p>
    <w:sectPr w:rsidR="0047400F" w:rsidRPr="0047400F" w:rsidSect="00D144F3">
      <w:footerReference w:type="default" r:id="rId9"/>
      <w:pgSz w:w="11906" w:h="16838"/>
      <w:pgMar w:top="851" w:right="70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203" w:rsidRDefault="004D6203" w:rsidP="002A6891">
      <w:r>
        <w:separator/>
      </w:r>
    </w:p>
    <w:p w:rsidR="004D6203" w:rsidRDefault="004D6203" w:rsidP="002A6891"/>
    <w:p w:rsidR="004D6203" w:rsidRDefault="004D6203" w:rsidP="002A6891"/>
    <w:p w:rsidR="004D6203" w:rsidRDefault="004D6203" w:rsidP="002A6891"/>
    <w:p w:rsidR="004D6203" w:rsidRDefault="004D6203" w:rsidP="00AD66E9"/>
  </w:endnote>
  <w:endnote w:type="continuationSeparator" w:id="0">
    <w:p w:rsidR="004D6203" w:rsidRDefault="004D6203" w:rsidP="002A6891">
      <w:r>
        <w:continuationSeparator/>
      </w:r>
    </w:p>
    <w:p w:rsidR="004D6203" w:rsidRDefault="004D6203" w:rsidP="002A6891"/>
    <w:p w:rsidR="004D6203" w:rsidRDefault="004D6203" w:rsidP="002A6891"/>
    <w:p w:rsidR="004D6203" w:rsidRDefault="004D6203" w:rsidP="002A6891"/>
    <w:p w:rsidR="004D6203" w:rsidRDefault="004D6203" w:rsidP="00AD66E9"/>
  </w:endnote>
  <w:endnote w:type="continuationNotice" w:id="1">
    <w:p w:rsidR="004D6203" w:rsidRDefault="004D6203" w:rsidP="00AD66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rebuchet MS Bold">
    <w:altName w:val="Trebuchet MS"/>
    <w:charset w:val="00"/>
    <w:family w:val="auto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№Е">
    <w:altName w:val="Times New Roman"/>
    <w:panose1 w:val="00000000000000000000"/>
    <w:charset w:val="00"/>
    <w:family w:val="roman"/>
    <w:notTrueType/>
    <w:pitch w:val="default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TIXGeneral-Italic">
    <w:altName w:val="Times New Roman"/>
    <w:charset w:val="00"/>
    <w:family w:val="auto"/>
    <w:pitch w:val="variable"/>
    <w:sig w:usb0="00000000" w:usb1="42000D4E" w:usb2="02000000" w:usb3="00000000" w:csb0="8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984481"/>
      <w:docPartObj>
        <w:docPartGallery w:val="Page Numbers (Bottom of Page)"/>
        <w:docPartUnique/>
      </w:docPartObj>
    </w:sdtPr>
    <w:sdtEndPr/>
    <w:sdtContent>
      <w:p w:rsidR="00A31E53" w:rsidRDefault="00A31E5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052">
          <w:rPr>
            <w:noProof/>
          </w:rPr>
          <w:t>2</w:t>
        </w:r>
        <w:r>
          <w:fldChar w:fldCharType="end"/>
        </w:r>
      </w:p>
    </w:sdtContent>
  </w:sdt>
  <w:p w:rsidR="00A31E53" w:rsidRDefault="00A31E5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203" w:rsidRDefault="004D6203" w:rsidP="002A6891">
      <w:r>
        <w:separator/>
      </w:r>
    </w:p>
    <w:p w:rsidR="004D6203" w:rsidRDefault="004D6203" w:rsidP="002A6891"/>
    <w:p w:rsidR="004D6203" w:rsidRDefault="004D6203" w:rsidP="00AD66E9"/>
  </w:footnote>
  <w:footnote w:type="continuationSeparator" w:id="0">
    <w:p w:rsidR="004D6203" w:rsidRDefault="004D6203" w:rsidP="002A6891">
      <w:r>
        <w:continuationSeparator/>
      </w:r>
    </w:p>
    <w:p w:rsidR="004D6203" w:rsidRDefault="004D6203" w:rsidP="002A6891"/>
    <w:p w:rsidR="004D6203" w:rsidRDefault="004D6203" w:rsidP="002A6891"/>
    <w:p w:rsidR="004D6203" w:rsidRDefault="004D6203" w:rsidP="002A6891"/>
    <w:p w:rsidR="004D6203" w:rsidRDefault="004D6203" w:rsidP="00AD66E9"/>
  </w:footnote>
  <w:footnote w:type="continuationNotice" w:id="1">
    <w:p w:rsidR="004D6203" w:rsidRDefault="004D6203" w:rsidP="00AD66E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25368"/>
    <w:multiLevelType w:val="hybridMultilevel"/>
    <w:tmpl w:val="B27CBBFE"/>
    <w:lvl w:ilvl="0" w:tplc="76A6486C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i w:val="0"/>
        <w:color w:val="auto"/>
        <w:sz w:val="24"/>
        <w:szCs w:val="24"/>
        <w:spec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9070F"/>
    <w:multiLevelType w:val="hybridMultilevel"/>
    <w:tmpl w:val="D7324A4A"/>
    <w:lvl w:ilvl="0" w:tplc="488EEB08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E695A"/>
    <w:multiLevelType w:val="multilevel"/>
    <w:tmpl w:val="E1F293A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ED87281"/>
    <w:multiLevelType w:val="multilevel"/>
    <w:tmpl w:val="3A8A429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50A360C"/>
    <w:multiLevelType w:val="multilevel"/>
    <w:tmpl w:val="56CE9E72"/>
    <w:lvl w:ilvl="0">
      <w:start w:val="5"/>
      <w:numFmt w:val="decimal"/>
      <w:lvlText w:val="%1."/>
      <w:lvlJc w:val="left"/>
      <w:pPr>
        <w:ind w:left="2384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89B09A6"/>
    <w:multiLevelType w:val="hybridMultilevel"/>
    <w:tmpl w:val="D32E4BBA"/>
    <w:lvl w:ilvl="0" w:tplc="488EEB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615EA"/>
    <w:multiLevelType w:val="multilevel"/>
    <w:tmpl w:val="041A94A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7" w15:restartNumberingAfterBreak="0">
    <w:nsid w:val="32C55BD5"/>
    <w:multiLevelType w:val="multilevel"/>
    <w:tmpl w:val="7876CC0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54840EA"/>
    <w:multiLevelType w:val="hybridMultilevel"/>
    <w:tmpl w:val="2A7C50A6"/>
    <w:lvl w:ilvl="0" w:tplc="71D67C42">
      <w:start w:val="1"/>
      <w:numFmt w:val="lowerLetter"/>
      <w:lvlText w:val="%1)"/>
      <w:lvlJc w:val="left"/>
      <w:pPr>
        <w:ind w:left="163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431B8"/>
    <w:multiLevelType w:val="multilevel"/>
    <w:tmpl w:val="EF124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 w15:restartNumberingAfterBreak="0">
    <w:nsid w:val="38A2527D"/>
    <w:multiLevelType w:val="multilevel"/>
    <w:tmpl w:val="BB98644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9662DA4"/>
    <w:multiLevelType w:val="hybridMultilevel"/>
    <w:tmpl w:val="BB78683E"/>
    <w:lvl w:ilvl="0" w:tplc="AE8A860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B7C40"/>
    <w:multiLevelType w:val="multilevel"/>
    <w:tmpl w:val="CBE22EE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3" w15:restartNumberingAfterBreak="0">
    <w:nsid w:val="3EF870B3"/>
    <w:multiLevelType w:val="multilevel"/>
    <w:tmpl w:val="C944BFC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B1D32D0"/>
    <w:multiLevelType w:val="hybridMultilevel"/>
    <w:tmpl w:val="FF7826B6"/>
    <w:lvl w:ilvl="0" w:tplc="79F06886">
      <w:start w:val="1"/>
      <w:numFmt w:val="bullet"/>
      <w:pStyle w:val="a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1222C4"/>
    <w:multiLevelType w:val="multilevel"/>
    <w:tmpl w:val="E5A205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60EF0871"/>
    <w:multiLevelType w:val="multilevel"/>
    <w:tmpl w:val="79D07F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694E24F1"/>
    <w:multiLevelType w:val="multilevel"/>
    <w:tmpl w:val="E2B6DCA8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8" w15:restartNumberingAfterBreak="0">
    <w:nsid w:val="6ABB6003"/>
    <w:multiLevelType w:val="hybridMultilevel"/>
    <w:tmpl w:val="5726B2C6"/>
    <w:lvl w:ilvl="0" w:tplc="488EEB08">
      <w:start w:val="1"/>
      <w:numFmt w:val="lowerLetter"/>
      <w:lvlText w:val="%1)"/>
      <w:lvlJc w:val="left"/>
      <w:pPr>
        <w:ind w:left="1776" w:hanging="360"/>
      </w:pPr>
    </w:lvl>
    <w:lvl w:ilvl="1" w:tplc="04090019">
      <w:start w:val="1"/>
      <w:numFmt w:val="lowerLetter"/>
      <w:lvlText w:val="%2."/>
      <w:lvlJc w:val="left"/>
      <w:pPr>
        <w:ind w:left="1776" w:hanging="360"/>
      </w:pPr>
    </w:lvl>
    <w:lvl w:ilvl="2" w:tplc="0409001B">
      <w:start w:val="1"/>
      <w:numFmt w:val="lowerRoman"/>
      <w:lvlText w:val="%3."/>
      <w:lvlJc w:val="right"/>
      <w:pPr>
        <w:ind w:left="2496" w:hanging="180"/>
      </w:pPr>
    </w:lvl>
    <w:lvl w:ilvl="3" w:tplc="0409000F">
      <w:start w:val="1"/>
      <w:numFmt w:val="decimal"/>
      <w:lvlText w:val="%4."/>
      <w:lvlJc w:val="left"/>
      <w:pPr>
        <w:ind w:left="3216" w:hanging="360"/>
      </w:pPr>
    </w:lvl>
    <w:lvl w:ilvl="4" w:tplc="04090019">
      <w:start w:val="1"/>
      <w:numFmt w:val="lowerLetter"/>
      <w:lvlText w:val="%5."/>
      <w:lvlJc w:val="left"/>
      <w:pPr>
        <w:ind w:left="3936" w:hanging="360"/>
      </w:pPr>
    </w:lvl>
    <w:lvl w:ilvl="5" w:tplc="0409001B">
      <w:start w:val="1"/>
      <w:numFmt w:val="lowerRoman"/>
      <w:lvlText w:val="%6."/>
      <w:lvlJc w:val="right"/>
      <w:pPr>
        <w:ind w:left="4656" w:hanging="180"/>
      </w:pPr>
    </w:lvl>
    <w:lvl w:ilvl="6" w:tplc="0409000F">
      <w:start w:val="1"/>
      <w:numFmt w:val="decimal"/>
      <w:lvlText w:val="%7."/>
      <w:lvlJc w:val="left"/>
      <w:pPr>
        <w:ind w:left="5376" w:hanging="360"/>
      </w:pPr>
    </w:lvl>
    <w:lvl w:ilvl="7" w:tplc="04090019">
      <w:start w:val="1"/>
      <w:numFmt w:val="lowerLetter"/>
      <w:lvlText w:val="%8."/>
      <w:lvlJc w:val="left"/>
      <w:pPr>
        <w:ind w:left="6096" w:hanging="360"/>
      </w:pPr>
    </w:lvl>
    <w:lvl w:ilvl="8" w:tplc="0409001B">
      <w:start w:val="1"/>
      <w:numFmt w:val="lowerRoman"/>
      <w:lvlText w:val="%9."/>
      <w:lvlJc w:val="right"/>
      <w:pPr>
        <w:ind w:left="6816" w:hanging="180"/>
      </w:pPr>
    </w:lvl>
  </w:abstractNum>
  <w:abstractNum w:abstractNumId="19" w15:restartNumberingAfterBreak="0">
    <w:nsid w:val="6CF70BC1"/>
    <w:multiLevelType w:val="multilevel"/>
    <w:tmpl w:val="5BEABA66"/>
    <w:lvl w:ilvl="0">
      <w:start w:val="1"/>
      <w:numFmt w:val="decimal"/>
      <w:pStyle w:val="AAA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smallitalic"/>
      <w:lvlText w:val="%1.%2"/>
      <w:lvlJc w:val="left"/>
      <w:pPr>
        <w:tabs>
          <w:tab w:val="num" w:pos="1836"/>
        </w:tabs>
        <w:ind w:left="1836" w:hanging="576"/>
      </w:pPr>
      <w:rPr>
        <w:rFonts w:cs="Times New Roman"/>
      </w:rPr>
    </w:lvl>
    <w:lvl w:ilvl="2">
      <w:start w:val="1"/>
      <w:numFmt w:val="decimal"/>
      <w:pStyle w:val="small"/>
      <w:lvlText w:val="%1.%2.%3"/>
      <w:lvlJc w:val="left"/>
      <w:pPr>
        <w:tabs>
          <w:tab w:val="num" w:pos="227"/>
        </w:tabs>
        <w:ind w:left="0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0" w15:restartNumberingAfterBreak="0">
    <w:nsid w:val="7AC23DEC"/>
    <w:multiLevelType w:val="hybridMultilevel"/>
    <w:tmpl w:val="89EEDBCE"/>
    <w:lvl w:ilvl="0" w:tplc="71D67C42">
      <w:start w:val="1"/>
      <w:numFmt w:val="lowerLetter"/>
      <w:lvlText w:val="%1)"/>
      <w:lvlJc w:val="left"/>
      <w:pPr>
        <w:ind w:left="163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2"/>
  </w:num>
  <w:num w:numId="12">
    <w:abstractNumId w:val="4"/>
  </w:num>
  <w:num w:numId="13">
    <w:abstractNumId w:val="13"/>
  </w:num>
  <w:num w:numId="14">
    <w:abstractNumId w:val="6"/>
  </w:num>
  <w:num w:numId="15">
    <w:abstractNumId w:val="10"/>
  </w:num>
  <w:num w:numId="16">
    <w:abstractNumId w:val="7"/>
  </w:num>
  <w:num w:numId="17">
    <w:abstractNumId w:val="2"/>
  </w:num>
  <w:num w:numId="18">
    <w:abstractNumId w:val="3"/>
  </w:num>
  <w:num w:numId="19">
    <w:abstractNumId w:val="17"/>
  </w:num>
  <w:num w:numId="20">
    <w:abstractNumId w:val="15"/>
  </w:num>
  <w:num w:numId="21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ru-RU" w:vendorID="64" w:dllVersion="131078" w:nlCheck="1" w:checkStyle="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72A"/>
    <w:rsid w:val="000007C4"/>
    <w:rsid w:val="000008A0"/>
    <w:rsid w:val="00002783"/>
    <w:rsid w:val="000029D6"/>
    <w:rsid w:val="00002BA9"/>
    <w:rsid w:val="00004BAE"/>
    <w:rsid w:val="00004E69"/>
    <w:rsid w:val="00005065"/>
    <w:rsid w:val="00007355"/>
    <w:rsid w:val="00007C42"/>
    <w:rsid w:val="000146D3"/>
    <w:rsid w:val="000172F7"/>
    <w:rsid w:val="000209EC"/>
    <w:rsid w:val="0002236D"/>
    <w:rsid w:val="00022CBB"/>
    <w:rsid w:val="00023AFC"/>
    <w:rsid w:val="00023FCF"/>
    <w:rsid w:val="00024C81"/>
    <w:rsid w:val="00024D99"/>
    <w:rsid w:val="000259AE"/>
    <w:rsid w:val="000302AC"/>
    <w:rsid w:val="00030E7F"/>
    <w:rsid w:val="00032953"/>
    <w:rsid w:val="00032961"/>
    <w:rsid w:val="0003316A"/>
    <w:rsid w:val="00033832"/>
    <w:rsid w:val="00035EFD"/>
    <w:rsid w:val="00036469"/>
    <w:rsid w:val="0003759B"/>
    <w:rsid w:val="000377E5"/>
    <w:rsid w:val="00040977"/>
    <w:rsid w:val="00040FF6"/>
    <w:rsid w:val="00041D69"/>
    <w:rsid w:val="000433C3"/>
    <w:rsid w:val="00045D84"/>
    <w:rsid w:val="00046E8D"/>
    <w:rsid w:val="00051843"/>
    <w:rsid w:val="000523B0"/>
    <w:rsid w:val="00052E24"/>
    <w:rsid w:val="000550A2"/>
    <w:rsid w:val="00055C89"/>
    <w:rsid w:val="0005645F"/>
    <w:rsid w:val="00056D79"/>
    <w:rsid w:val="00057E5C"/>
    <w:rsid w:val="00061D41"/>
    <w:rsid w:val="00063DC7"/>
    <w:rsid w:val="0006410B"/>
    <w:rsid w:val="0006493A"/>
    <w:rsid w:val="000654F0"/>
    <w:rsid w:val="00070EBA"/>
    <w:rsid w:val="00071096"/>
    <w:rsid w:val="00071AA2"/>
    <w:rsid w:val="00074346"/>
    <w:rsid w:val="00075193"/>
    <w:rsid w:val="00075D8A"/>
    <w:rsid w:val="00077B88"/>
    <w:rsid w:val="000801B0"/>
    <w:rsid w:val="00083896"/>
    <w:rsid w:val="0008389A"/>
    <w:rsid w:val="000845D1"/>
    <w:rsid w:val="0008483A"/>
    <w:rsid w:val="000848DE"/>
    <w:rsid w:val="00084FDF"/>
    <w:rsid w:val="0008610E"/>
    <w:rsid w:val="000866F8"/>
    <w:rsid w:val="00086811"/>
    <w:rsid w:val="00086EB1"/>
    <w:rsid w:val="000903E8"/>
    <w:rsid w:val="0009076B"/>
    <w:rsid w:val="000908D7"/>
    <w:rsid w:val="000911DC"/>
    <w:rsid w:val="00091334"/>
    <w:rsid w:val="00093441"/>
    <w:rsid w:val="00094F15"/>
    <w:rsid w:val="000A01E8"/>
    <w:rsid w:val="000A15A6"/>
    <w:rsid w:val="000A3D01"/>
    <w:rsid w:val="000A4208"/>
    <w:rsid w:val="000A420B"/>
    <w:rsid w:val="000A5753"/>
    <w:rsid w:val="000A5A19"/>
    <w:rsid w:val="000A5D6C"/>
    <w:rsid w:val="000A6460"/>
    <w:rsid w:val="000B1708"/>
    <w:rsid w:val="000B1988"/>
    <w:rsid w:val="000B2E59"/>
    <w:rsid w:val="000B50EB"/>
    <w:rsid w:val="000B603B"/>
    <w:rsid w:val="000B67DA"/>
    <w:rsid w:val="000B7F33"/>
    <w:rsid w:val="000C31CE"/>
    <w:rsid w:val="000C36BC"/>
    <w:rsid w:val="000C37D3"/>
    <w:rsid w:val="000C5855"/>
    <w:rsid w:val="000C6467"/>
    <w:rsid w:val="000C69A2"/>
    <w:rsid w:val="000C7099"/>
    <w:rsid w:val="000C73FD"/>
    <w:rsid w:val="000C7E50"/>
    <w:rsid w:val="000D2920"/>
    <w:rsid w:val="000D3BB5"/>
    <w:rsid w:val="000D4388"/>
    <w:rsid w:val="000D4A3D"/>
    <w:rsid w:val="000D7285"/>
    <w:rsid w:val="000D7599"/>
    <w:rsid w:val="000D77FE"/>
    <w:rsid w:val="000D7FB1"/>
    <w:rsid w:val="000E0816"/>
    <w:rsid w:val="000E1D53"/>
    <w:rsid w:val="000E324B"/>
    <w:rsid w:val="000E3E7D"/>
    <w:rsid w:val="000E4B03"/>
    <w:rsid w:val="000E4E5C"/>
    <w:rsid w:val="000E7812"/>
    <w:rsid w:val="000E7AD9"/>
    <w:rsid w:val="000E7B8E"/>
    <w:rsid w:val="000F08EB"/>
    <w:rsid w:val="000F212F"/>
    <w:rsid w:val="000F2672"/>
    <w:rsid w:val="000F44B3"/>
    <w:rsid w:val="000F5E71"/>
    <w:rsid w:val="000F5F18"/>
    <w:rsid w:val="000F64DC"/>
    <w:rsid w:val="00100449"/>
    <w:rsid w:val="00100C55"/>
    <w:rsid w:val="00102628"/>
    <w:rsid w:val="00103C5B"/>
    <w:rsid w:val="001047BC"/>
    <w:rsid w:val="00104EE3"/>
    <w:rsid w:val="001050F3"/>
    <w:rsid w:val="00105B19"/>
    <w:rsid w:val="00105BB8"/>
    <w:rsid w:val="00112411"/>
    <w:rsid w:val="0011332A"/>
    <w:rsid w:val="00113F73"/>
    <w:rsid w:val="00114867"/>
    <w:rsid w:val="001150B2"/>
    <w:rsid w:val="001156E5"/>
    <w:rsid w:val="001168C3"/>
    <w:rsid w:val="00116C00"/>
    <w:rsid w:val="00116E68"/>
    <w:rsid w:val="00117A47"/>
    <w:rsid w:val="00124663"/>
    <w:rsid w:val="001268C8"/>
    <w:rsid w:val="00126C33"/>
    <w:rsid w:val="001318E4"/>
    <w:rsid w:val="00131A35"/>
    <w:rsid w:val="001323C9"/>
    <w:rsid w:val="00132995"/>
    <w:rsid w:val="00132DD2"/>
    <w:rsid w:val="001338C5"/>
    <w:rsid w:val="0013462C"/>
    <w:rsid w:val="00134B74"/>
    <w:rsid w:val="00134B7E"/>
    <w:rsid w:val="00134CC6"/>
    <w:rsid w:val="00135EFF"/>
    <w:rsid w:val="00140339"/>
    <w:rsid w:val="00140B8D"/>
    <w:rsid w:val="00142404"/>
    <w:rsid w:val="00143439"/>
    <w:rsid w:val="00143AA3"/>
    <w:rsid w:val="00144101"/>
    <w:rsid w:val="00144F70"/>
    <w:rsid w:val="001462C2"/>
    <w:rsid w:val="0014722B"/>
    <w:rsid w:val="00150340"/>
    <w:rsid w:val="001513E4"/>
    <w:rsid w:val="00151FFE"/>
    <w:rsid w:val="00156219"/>
    <w:rsid w:val="00156F94"/>
    <w:rsid w:val="001570D2"/>
    <w:rsid w:val="00157585"/>
    <w:rsid w:val="00157EB2"/>
    <w:rsid w:val="001613A5"/>
    <w:rsid w:val="00162CA3"/>
    <w:rsid w:val="00163D42"/>
    <w:rsid w:val="00165021"/>
    <w:rsid w:val="00167518"/>
    <w:rsid w:val="00172E36"/>
    <w:rsid w:val="001751AE"/>
    <w:rsid w:val="001801D9"/>
    <w:rsid w:val="0018222F"/>
    <w:rsid w:val="0018243C"/>
    <w:rsid w:val="00184AD0"/>
    <w:rsid w:val="00187FB7"/>
    <w:rsid w:val="00194528"/>
    <w:rsid w:val="00196952"/>
    <w:rsid w:val="00196B1E"/>
    <w:rsid w:val="0019726B"/>
    <w:rsid w:val="001A0C07"/>
    <w:rsid w:val="001A0D30"/>
    <w:rsid w:val="001A137E"/>
    <w:rsid w:val="001A1DCD"/>
    <w:rsid w:val="001A43FF"/>
    <w:rsid w:val="001A4536"/>
    <w:rsid w:val="001A4DD3"/>
    <w:rsid w:val="001A62DF"/>
    <w:rsid w:val="001B0BE7"/>
    <w:rsid w:val="001B2490"/>
    <w:rsid w:val="001B4A3C"/>
    <w:rsid w:val="001B701D"/>
    <w:rsid w:val="001C063D"/>
    <w:rsid w:val="001C1B11"/>
    <w:rsid w:val="001C1F1A"/>
    <w:rsid w:val="001C2CC3"/>
    <w:rsid w:val="001C2EC0"/>
    <w:rsid w:val="001C3C0A"/>
    <w:rsid w:val="001C4740"/>
    <w:rsid w:val="001C7EA7"/>
    <w:rsid w:val="001D115F"/>
    <w:rsid w:val="001D46A7"/>
    <w:rsid w:val="001D52D5"/>
    <w:rsid w:val="001D61C0"/>
    <w:rsid w:val="001D7777"/>
    <w:rsid w:val="001E3907"/>
    <w:rsid w:val="001E3C3A"/>
    <w:rsid w:val="001E519B"/>
    <w:rsid w:val="001E6A00"/>
    <w:rsid w:val="001E7438"/>
    <w:rsid w:val="001F1E22"/>
    <w:rsid w:val="001F2B7F"/>
    <w:rsid w:val="001F35A2"/>
    <w:rsid w:val="001F4525"/>
    <w:rsid w:val="001F4687"/>
    <w:rsid w:val="001F68C4"/>
    <w:rsid w:val="001F6AFB"/>
    <w:rsid w:val="001F7260"/>
    <w:rsid w:val="001F7F26"/>
    <w:rsid w:val="00201FD2"/>
    <w:rsid w:val="0020238E"/>
    <w:rsid w:val="00203533"/>
    <w:rsid w:val="0020440B"/>
    <w:rsid w:val="00205F99"/>
    <w:rsid w:val="002066DB"/>
    <w:rsid w:val="0020772A"/>
    <w:rsid w:val="00207B70"/>
    <w:rsid w:val="002105C9"/>
    <w:rsid w:val="002114A9"/>
    <w:rsid w:val="002117BF"/>
    <w:rsid w:val="00214249"/>
    <w:rsid w:val="0022068E"/>
    <w:rsid w:val="00221990"/>
    <w:rsid w:val="00221B9F"/>
    <w:rsid w:val="00221F1B"/>
    <w:rsid w:val="002224A7"/>
    <w:rsid w:val="00227CE5"/>
    <w:rsid w:val="002301F6"/>
    <w:rsid w:val="00230601"/>
    <w:rsid w:val="0023242A"/>
    <w:rsid w:val="00233B5A"/>
    <w:rsid w:val="00234648"/>
    <w:rsid w:val="0023688B"/>
    <w:rsid w:val="00236C43"/>
    <w:rsid w:val="002378A3"/>
    <w:rsid w:val="00237D8A"/>
    <w:rsid w:val="0024267F"/>
    <w:rsid w:val="00244428"/>
    <w:rsid w:val="002453BA"/>
    <w:rsid w:val="00246758"/>
    <w:rsid w:val="00247E61"/>
    <w:rsid w:val="0025002D"/>
    <w:rsid w:val="002505F8"/>
    <w:rsid w:val="00250C54"/>
    <w:rsid w:val="002524A1"/>
    <w:rsid w:val="00252609"/>
    <w:rsid w:val="0025279E"/>
    <w:rsid w:val="002534E9"/>
    <w:rsid w:val="0025358B"/>
    <w:rsid w:val="0025437E"/>
    <w:rsid w:val="00255F69"/>
    <w:rsid w:val="002574D2"/>
    <w:rsid w:val="00257A70"/>
    <w:rsid w:val="002623C4"/>
    <w:rsid w:val="002626DA"/>
    <w:rsid w:val="00263FBB"/>
    <w:rsid w:val="00265CA2"/>
    <w:rsid w:val="00266166"/>
    <w:rsid w:val="00266D3D"/>
    <w:rsid w:val="0027126C"/>
    <w:rsid w:val="00271F54"/>
    <w:rsid w:val="00272230"/>
    <w:rsid w:val="002727F2"/>
    <w:rsid w:val="00272D48"/>
    <w:rsid w:val="00272F7D"/>
    <w:rsid w:val="00273408"/>
    <w:rsid w:val="002754E1"/>
    <w:rsid w:val="00276321"/>
    <w:rsid w:val="00277164"/>
    <w:rsid w:val="00280514"/>
    <w:rsid w:val="00280C15"/>
    <w:rsid w:val="002816B0"/>
    <w:rsid w:val="00281F78"/>
    <w:rsid w:val="00283DA5"/>
    <w:rsid w:val="00290341"/>
    <w:rsid w:val="00290E1E"/>
    <w:rsid w:val="00291999"/>
    <w:rsid w:val="002919C9"/>
    <w:rsid w:val="00292870"/>
    <w:rsid w:val="00292F9C"/>
    <w:rsid w:val="002938CF"/>
    <w:rsid w:val="00294153"/>
    <w:rsid w:val="00296168"/>
    <w:rsid w:val="002962F9"/>
    <w:rsid w:val="00296A4F"/>
    <w:rsid w:val="00296D81"/>
    <w:rsid w:val="002A0F77"/>
    <w:rsid w:val="002A20EF"/>
    <w:rsid w:val="002A286A"/>
    <w:rsid w:val="002A2986"/>
    <w:rsid w:val="002A54A8"/>
    <w:rsid w:val="002A55FE"/>
    <w:rsid w:val="002A5AA3"/>
    <w:rsid w:val="002A5DFC"/>
    <w:rsid w:val="002A6891"/>
    <w:rsid w:val="002A7A5D"/>
    <w:rsid w:val="002A7B96"/>
    <w:rsid w:val="002B0911"/>
    <w:rsid w:val="002B1FD4"/>
    <w:rsid w:val="002B2686"/>
    <w:rsid w:val="002B289D"/>
    <w:rsid w:val="002B47C3"/>
    <w:rsid w:val="002B4E21"/>
    <w:rsid w:val="002B60AF"/>
    <w:rsid w:val="002B6E07"/>
    <w:rsid w:val="002B7900"/>
    <w:rsid w:val="002B7996"/>
    <w:rsid w:val="002C07E2"/>
    <w:rsid w:val="002C26F1"/>
    <w:rsid w:val="002D194C"/>
    <w:rsid w:val="002D1BF8"/>
    <w:rsid w:val="002D43EA"/>
    <w:rsid w:val="002D6240"/>
    <w:rsid w:val="002E0BA4"/>
    <w:rsid w:val="002E122D"/>
    <w:rsid w:val="002E4A62"/>
    <w:rsid w:val="002E5F6E"/>
    <w:rsid w:val="002E78E6"/>
    <w:rsid w:val="002F369F"/>
    <w:rsid w:val="002F37A7"/>
    <w:rsid w:val="002F48E2"/>
    <w:rsid w:val="002F4B54"/>
    <w:rsid w:val="002F6743"/>
    <w:rsid w:val="002F784F"/>
    <w:rsid w:val="002F7DE2"/>
    <w:rsid w:val="00300115"/>
    <w:rsid w:val="0030095B"/>
    <w:rsid w:val="00300999"/>
    <w:rsid w:val="00300D14"/>
    <w:rsid w:val="00300DEA"/>
    <w:rsid w:val="0030152E"/>
    <w:rsid w:val="0030158F"/>
    <w:rsid w:val="00301C96"/>
    <w:rsid w:val="003021B0"/>
    <w:rsid w:val="0030321F"/>
    <w:rsid w:val="00304B25"/>
    <w:rsid w:val="003067A0"/>
    <w:rsid w:val="0031141F"/>
    <w:rsid w:val="003121AB"/>
    <w:rsid w:val="00313073"/>
    <w:rsid w:val="0031328F"/>
    <w:rsid w:val="00314817"/>
    <w:rsid w:val="00314DC1"/>
    <w:rsid w:val="00315BC7"/>
    <w:rsid w:val="00316069"/>
    <w:rsid w:val="003165D2"/>
    <w:rsid w:val="00316E90"/>
    <w:rsid w:val="003178B2"/>
    <w:rsid w:val="00317ABE"/>
    <w:rsid w:val="003224CC"/>
    <w:rsid w:val="003255C7"/>
    <w:rsid w:val="00325BCB"/>
    <w:rsid w:val="003267D2"/>
    <w:rsid w:val="00330DA5"/>
    <w:rsid w:val="00331AC4"/>
    <w:rsid w:val="00333362"/>
    <w:rsid w:val="003348E3"/>
    <w:rsid w:val="00335A3A"/>
    <w:rsid w:val="00336127"/>
    <w:rsid w:val="003363B9"/>
    <w:rsid w:val="00336806"/>
    <w:rsid w:val="00336D06"/>
    <w:rsid w:val="00336FE8"/>
    <w:rsid w:val="00340BB6"/>
    <w:rsid w:val="003421AE"/>
    <w:rsid w:val="00342A94"/>
    <w:rsid w:val="00343A1E"/>
    <w:rsid w:val="003443C9"/>
    <w:rsid w:val="003443DD"/>
    <w:rsid w:val="00345B32"/>
    <w:rsid w:val="0034660F"/>
    <w:rsid w:val="0034724A"/>
    <w:rsid w:val="00350231"/>
    <w:rsid w:val="00351C94"/>
    <w:rsid w:val="0035339D"/>
    <w:rsid w:val="0035344B"/>
    <w:rsid w:val="00355BDB"/>
    <w:rsid w:val="0035700B"/>
    <w:rsid w:val="00361AAB"/>
    <w:rsid w:val="00363D84"/>
    <w:rsid w:val="003660C2"/>
    <w:rsid w:val="003660F4"/>
    <w:rsid w:val="003665DD"/>
    <w:rsid w:val="0036789B"/>
    <w:rsid w:val="00367D47"/>
    <w:rsid w:val="00370461"/>
    <w:rsid w:val="00370BFF"/>
    <w:rsid w:val="00370EB7"/>
    <w:rsid w:val="00371090"/>
    <w:rsid w:val="00372256"/>
    <w:rsid w:val="00372ECF"/>
    <w:rsid w:val="003749F2"/>
    <w:rsid w:val="0037524A"/>
    <w:rsid w:val="0037700A"/>
    <w:rsid w:val="003800A4"/>
    <w:rsid w:val="003800C0"/>
    <w:rsid w:val="00380E1A"/>
    <w:rsid w:val="0038200C"/>
    <w:rsid w:val="003821B7"/>
    <w:rsid w:val="003826B8"/>
    <w:rsid w:val="003827AB"/>
    <w:rsid w:val="00382C36"/>
    <w:rsid w:val="003838D3"/>
    <w:rsid w:val="00387024"/>
    <w:rsid w:val="0038798B"/>
    <w:rsid w:val="003906E9"/>
    <w:rsid w:val="00391CA4"/>
    <w:rsid w:val="003926CB"/>
    <w:rsid w:val="003A057A"/>
    <w:rsid w:val="003A1044"/>
    <w:rsid w:val="003A42A1"/>
    <w:rsid w:val="003A4CED"/>
    <w:rsid w:val="003A5003"/>
    <w:rsid w:val="003A618A"/>
    <w:rsid w:val="003A736A"/>
    <w:rsid w:val="003A7DB5"/>
    <w:rsid w:val="003B2724"/>
    <w:rsid w:val="003B30F4"/>
    <w:rsid w:val="003C2576"/>
    <w:rsid w:val="003C3611"/>
    <w:rsid w:val="003C3F89"/>
    <w:rsid w:val="003C6B68"/>
    <w:rsid w:val="003D08A9"/>
    <w:rsid w:val="003D1F4F"/>
    <w:rsid w:val="003D2B8D"/>
    <w:rsid w:val="003D4554"/>
    <w:rsid w:val="003D50CF"/>
    <w:rsid w:val="003D51C5"/>
    <w:rsid w:val="003D7202"/>
    <w:rsid w:val="003E36AC"/>
    <w:rsid w:val="003E4AF0"/>
    <w:rsid w:val="003E539C"/>
    <w:rsid w:val="003F01D7"/>
    <w:rsid w:val="003F1C63"/>
    <w:rsid w:val="003F3D28"/>
    <w:rsid w:val="003F487A"/>
    <w:rsid w:val="003F638D"/>
    <w:rsid w:val="003F6ACF"/>
    <w:rsid w:val="003F6C7E"/>
    <w:rsid w:val="003F70E0"/>
    <w:rsid w:val="003F758D"/>
    <w:rsid w:val="004020DE"/>
    <w:rsid w:val="0040371D"/>
    <w:rsid w:val="00403765"/>
    <w:rsid w:val="004055B4"/>
    <w:rsid w:val="004058E6"/>
    <w:rsid w:val="0040648B"/>
    <w:rsid w:val="004071AC"/>
    <w:rsid w:val="00407BFC"/>
    <w:rsid w:val="004105C8"/>
    <w:rsid w:val="0041174E"/>
    <w:rsid w:val="00413FE9"/>
    <w:rsid w:val="00414FB8"/>
    <w:rsid w:val="00416268"/>
    <w:rsid w:val="00416889"/>
    <w:rsid w:val="00416F71"/>
    <w:rsid w:val="00417BDA"/>
    <w:rsid w:val="00421B92"/>
    <w:rsid w:val="0042223D"/>
    <w:rsid w:val="00422E05"/>
    <w:rsid w:val="00426912"/>
    <w:rsid w:val="00430038"/>
    <w:rsid w:val="00431E3D"/>
    <w:rsid w:val="00432AAB"/>
    <w:rsid w:val="00433EA3"/>
    <w:rsid w:val="00434017"/>
    <w:rsid w:val="004356C1"/>
    <w:rsid w:val="00435DD7"/>
    <w:rsid w:val="004361B1"/>
    <w:rsid w:val="00442796"/>
    <w:rsid w:val="00442994"/>
    <w:rsid w:val="004430F4"/>
    <w:rsid w:val="00443B1E"/>
    <w:rsid w:val="00443C90"/>
    <w:rsid w:val="004458C0"/>
    <w:rsid w:val="004464E0"/>
    <w:rsid w:val="00446D61"/>
    <w:rsid w:val="0045028B"/>
    <w:rsid w:val="00450A30"/>
    <w:rsid w:val="00450DF6"/>
    <w:rsid w:val="00450EA2"/>
    <w:rsid w:val="00451B31"/>
    <w:rsid w:val="00452AAE"/>
    <w:rsid w:val="00456B72"/>
    <w:rsid w:val="00456F99"/>
    <w:rsid w:val="0046075E"/>
    <w:rsid w:val="00460897"/>
    <w:rsid w:val="00461056"/>
    <w:rsid w:val="00461968"/>
    <w:rsid w:val="00461C3F"/>
    <w:rsid w:val="004636A5"/>
    <w:rsid w:val="00465F88"/>
    <w:rsid w:val="00466E82"/>
    <w:rsid w:val="004678D4"/>
    <w:rsid w:val="00471D89"/>
    <w:rsid w:val="00472837"/>
    <w:rsid w:val="004728E3"/>
    <w:rsid w:val="00472F39"/>
    <w:rsid w:val="0047400F"/>
    <w:rsid w:val="00474C28"/>
    <w:rsid w:val="00475352"/>
    <w:rsid w:val="00475C46"/>
    <w:rsid w:val="00475F66"/>
    <w:rsid w:val="00475FB7"/>
    <w:rsid w:val="0047746C"/>
    <w:rsid w:val="004847D8"/>
    <w:rsid w:val="0048502B"/>
    <w:rsid w:val="0048588B"/>
    <w:rsid w:val="004871A6"/>
    <w:rsid w:val="00487F94"/>
    <w:rsid w:val="004904B6"/>
    <w:rsid w:val="00491EB2"/>
    <w:rsid w:val="00492605"/>
    <w:rsid w:val="00494103"/>
    <w:rsid w:val="004949E8"/>
    <w:rsid w:val="00495603"/>
    <w:rsid w:val="004970F5"/>
    <w:rsid w:val="00497E53"/>
    <w:rsid w:val="004A0669"/>
    <w:rsid w:val="004A118A"/>
    <w:rsid w:val="004A3CA5"/>
    <w:rsid w:val="004A3E84"/>
    <w:rsid w:val="004A650E"/>
    <w:rsid w:val="004A68DC"/>
    <w:rsid w:val="004A7E6F"/>
    <w:rsid w:val="004B018B"/>
    <w:rsid w:val="004B019E"/>
    <w:rsid w:val="004B0C1B"/>
    <w:rsid w:val="004B2ACE"/>
    <w:rsid w:val="004B368E"/>
    <w:rsid w:val="004B3C7E"/>
    <w:rsid w:val="004B404E"/>
    <w:rsid w:val="004C11AB"/>
    <w:rsid w:val="004C1B44"/>
    <w:rsid w:val="004C1CE5"/>
    <w:rsid w:val="004C3999"/>
    <w:rsid w:val="004C44BC"/>
    <w:rsid w:val="004C46E9"/>
    <w:rsid w:val="004C4908"/>
    <w:rsid w:val="004C53D0"/>
    <w:rsid w:val="004C5F65"/>
    <w:rsid w:val="004C694A"/>
    <w:rsid w:val="004C72D5"/>
    <w:rsid w:val="004D0AC3"/>
    <w:rsid w:val="004D3866"/>
    <w:rsid w:val="004D6203"/>
    <w:rsid w:val="004E1902"/>
    <w:rsid w:val="004E2560"/>
    <w:rsid w:val="004E27FD"/>
    <w:rsid w:val="004E47AC"/>
    <w:rsid w:val="004E4C7D"/>
    <w:rsid w:val="004E766B"/>
    <w:rsid w:val="004F4596"/>
    <w:rsid w:val="004F5C15"/>
    <w:rsid w:val="004F65B0"/>
    <w:rsid w:val="00500C68"/>
    <w:rsid w:val="005012CD"/>
    <w:rsid w:val="00507588"/>
    <w:rsid w:val="00510BD3"/>
    <w:rsid w:val="00511E2F"/>
    <w:rsid w:val="005134CF"/>
    <w:rsid w:val="00513A6C"/>
    <w:rsid w:val="005150CB"/>
    <w:rsid w:val="00515383"/>
    <w:rsid w:val="00516115"/>
    <w:rsid w:val="00516B0B"/>
    <w:rsid w:val="00516E77"/>
    <w:rsid w:val="00516FD3"/>
    <w:rsid w:val="005177EE"/>
    <w:rsid w:val="00517844"/>
    <w:rsid w:val="0052176A"/>
    <w:rsid w:val="00526413"/>
    <w:rsid w:val="00534186"/>
    <w:rsid w:val="005360DF"/>
    <w:rsid w:val="00536A9F"/>
    <w:rsid w:val="00537B48"/>
    <w:rsid w:val="0054017C"/>
    <w:rsid w:val="00540FA8"/>
    <w:rsid w:val="00541EEF"/>
    <w:rsid w:val="00542AA9"/>
    <w:rsid w:val="0054624C"/>
    <w:rsid w:val="0054648A"/>
    <w:rsid w:val="0054704B"/>
    <w:rsid w:val="00550049"/>
    <w:rsid w:val="00550828"/>
    <w:rsid w:val="00551CAF"/>
    <w:rsid w:val="00553C20"/>
    <w:rsid w:val="00554729"/>
    <w:rsid w:val="00554FAB"/>
    <w:rsid w:val="00556B93"/>
    <w:rsid w:val="00556F8D"/>
    <w:rsid w:val="005573FA"/>
    <w:rsid w:val="0055764B"/>
    <w:rsid w:val="00557660"/>
    <w:rsid w:val="00557D6D"/>
    <w:rsid w:val="0056105E"/>
    <w:rsid w:val="005614F2"/>
    <w:rsid w:val="00561AFD"/>
    <w:rsid w:val="005629A3"/>
    <w:rsid w:val="0056322A"/>
    <w:rsid w:val="005640AE"/>
    <w:rsid w:val="00565282"/>
    <w:rsid w:val="00565592"/>
    <w:rsid w:val="00566814"/>
    <w:rsid w:val="005677C9"/>
    <w:rsid w:val="00570B75"/>
    <w:rsid w:val="00572ADF"/>
    <w:rsid w:val="005736BA"/>
    <w:rsid w:val="00575A1D"/>
    <w:rsid w:val="00577724"/>
    <w:rsid w:val="00584E43"/>
    <w:rsid w:val="005850B6"/>
    <w:rsid w:val="00585AB2"/>
    <w:rsid w:val="00585E77"/>
    <w:rsid w:val="00587C90"/>
    <w:rsid w:val="005902E5"/>
    <w:rsid w:val="005908EE"/>
    <w:rsid w:val="00591C2C"/>
    <w:rsid w:val="00592188"/>
    <w:rsid w:val="00592914"/>
    <w:rsid w:val="005947FC"/>
    <w:rsid w:val="005969AB"/>
    <w:rsid w:val="00596AE6"/>
    <w:rsid w:val="0059766C"/>
    <w:rsid w:val="005A0404"/>
    <w:rsid w:val="005A0D26"/>
    <w:rsid w:val="005A1230"/>
    <w:rsid w:val="005A2841"/>
    <w:rsid w:val="005A4273"/>
    <w:rsid w:val="005A5E26"/>
    <w:rsid w:val="005B0C96"/>
    <w:rsid w:val="005B154B"/>
    <w:rsid w:val="005B16F5"/>
    <w:rsid w:val="005B2A5E"/>
    <w:rsid w:val="005B2F8A"/>
    <w:rsid w:val="005B3B73"/>
    <w:rsid w:val="005B5AA1"/>
    <w:rsid w:val="005B5B3D"/>
    <w:rsid w:val="005B5BDA"/>
    <w:rsid w:val="005B6788"/>
    <w:rsid w:val="005B723C"/>
    <w:rsid w:val="005B789C"/>
    <w:rsid w:val="005C1D4E"/>
    <w:rsid w:val="005C2A85"/>
    <w:rsid w:val="005C2DFC"/>
    <w:rsid w:val="005C7205"/>
    <w:rsid w:val="005C7D70"/>
    <w:rsid w:val="005D043C"/>
    <w:rsid w:val="005D0974"/>
    <w:rsid w:val="005D1D2A"/>
    <w:rsid w:val="005D35DE"/>
    <w:rsid w:val="005D3B6D"/>
    <w:rsid w:val="005D6A2A"/>
    <w:rsid w:val="005D7A65"/>
    <w:rsid w:val="005E0545"/>
    <w:rsid w:val="005E4CDF"/>
    <w:rsid w:val="005E4F9E"/>
    <w:rsid w:val="005E69DB"/>
    <w:rsid w:val="005E703C"/>
    <w:rsid w:val="005E7C83"/>
    <w:rsid w:val="005F04CB"/>
    <w:rsid w:val="005F0BA1"/>
    <w:rsid w:val="005F4250"/>
    <w:rsid w:val="005F4B92"/>
    <w:rsid w:val="005F62E6"/>
    <w:rsid w:val="005F6962"/>
    <w:rsid w:val="005F7AF2"/>
    <w:rsid w:val="00601215"/>
    <w:rsid w:val="00604430"/>
    <w:rsid w:val="00606314"/>
    <w:rsid w:val="00607AC9"/>
    <w:rsid w:val="00610A52"/>
    <w:rsid w:val="00610B00"/>
    <w:rsid w:val="00612124"/>
    <w:rsid w:val="006127F8"/>
    <w:rsid w:val="00612E9A"/>
    <w:rsid w:val="00617486"/>
    <w:rsid w:val="00624853"/>
    <w:rsid w:val="00624AA6"/>
    <w:rsid w:val="00624BCB"/>
    <w:rsid w:val="00625A2D"/>
    <w:rsid w:val="006267EF"/>
    <w:rsid w:val="00631423"/>
    <w:rsid w:val="0063232C"/>
    <w:rsid w:val="006346F2"/>
    <w:rsid w:val="00635CFF"/>
    <w:rsid w:val="006364BC"/>
    <w:rsid w:val="006407B7"/>
    <w:rsid w:val="00641B35"/>
    <w:rsid w:val="00642A6B"/>
    <w:rsid w:val="00647245"/>
    <w:rsid w:val="0065016B"/>
    <w:rsid w:val="00651374"/>
    <w:rsid w:val="00656B96"/>
    <w:rsid w:val="00661451"/>
    <w:rsid w:val="00662174"/>
    <w:rsid w:val="006628E9"/>
    <w:rsid w:val="00663B9A"/>
    <w:rsid w:val="006667A1"/>
    <w:rsid w:val="006676DB"/>
    <w:rsid w:val="00670669"/>
    <w:rsid w:val="00670682"/>
    <w:rsid w:val="00671300"/>
    <w:rsid w:val="00671493"/>
    <w:rsid w:val="006731AC"/>
    <w:rsid w:val="00673238"/>
    <w:rsid w:val="006762D5"/>
    <w:rsid w:val="006766A3"/>
    <w:rsid w:val="006778FE"/>
    <w:rsid w:val="006801F1"/>
    <w:rsid w:val="00680EB5"/>
    <w:rsid w:val="00682C4C"/>
    <w:rsid w:val="00684EF3"/>
    <w:rsid w:val="0068584A"/>
    <w:rsid w:val="00694902"/>
    <w:rsid w:val="0069534D"/>
    <w:rsid w:val="00695709"/>
    <w:rsid w:val="006959A0"/>
    <w:rsid w:val="006959A3"/>
    <w:rsid w:val="006964DE"/>
    <w:rsid w:val="0069684C"/>
    <w:rsid w:val="006969A9"/>
    <w:rsid w:val="006977B0"/>
    <w:rsid w:val="006A03AF"/>
    <w:rsid w:val="006A10E5"/>
    <w:rsid w:val="006A3CDB"/>
    <w:rsid w:val="006A42FC"/>
    <w:rsid w:val="006A76B8"/>
    <w:rsid w:val="006B0EE6"/>
    <w:rsid w:val="006B10D0"/>
    <w:rsid w:val="006B1C0B"/>
    <w:rsid w:val="006B3709"/>
    <w:rsid w:val="006B4394"/>
    <w:rsid w:val="006B464E"/>
    <w:rsid w:val="006B7DF1"/>
    <w:rsid w:val="006C0C10"/>
    <w:rsid w:val="006C1203"/>
    <w:rsid w:val="006C1734"/>
    <w:rsid w:val="006C20BD"/>
    <w:rsid w:val="006C3406"/>
    <w:rsid w:val="006D35C3"/>
    <w:rsid w:val="006D3B53"/>
    <w:rsid w:val="006D4EC8"/>
    <w:rsid w:val="006D5B09"/>
    <w:rsid w:val="006D64EF"/>
    <w:rsid w:val="006D6E6F"/>
    <w:rsid w:val="006D6F67"/>
    <w:rsid w:val="006D773E"/>
    <w:rsid w:val="006E15C1"/>
    <w:rsid w:val="006E23DA"/>
    <w:rsid w:val="006E3FB3"/>
    <w:rsid w:val="006E63A6"/>
    <w:rsid w:val="006E6575"/>
    <w:rsid w:val="006F20F1"/>
    <w:rsid w:val="006F236E"/>
    <w:rsid w:val="006F562A"/>
    <w:rsid w:val="006F6688"/>
    <w:rsid w:val="006F7747"/>
    <w:rsid w:val="00700833"/>
    <w:rsid w:val="00702520"/>
    <w:rsid w:val="0070473A"/>
    <w:rsid w:val="00704AE1"/>
    <w:rsid w:val="00705FAD"/>
    <w:rsid w:val="00706608"/>
    <w:rsid w:val="007067A8"/>
    <w:rsid w:val="00706BF1"/>
    <w:rsid w:val="00707661"/>
    <w:rsid w:val="007104AC"/>
    <w:rsid w:val="00710936"/>
    <w:rsid w:val="00710B76"/>
    <w:rsid w:val="00710EF8"/>
    <w:rsid w:val="007137EC"/>
    <w:rsid w:val="00713B39"/>
    <w:rsid w:val="00713B70"/>
    <w:rsid w:val="007141CC"/>
    <w:rsid w:val="00714F27"/>
    <w:rsid w:val="00715E59"/>
    <w:rsid w:val="0071604D"/>
    <w:rsid w:val="00716401"/>
    <w:rsid w:val="00717C4E"/>
    <w:rsid w:val="0072106F"/>
    <w:rsid w:val="00722371"/>
    <w:rsid w:val="007231DC"/>
    <w:rsid w:val="00731EFC"/>
    <w:rsid w:val="00733FAD"/>
    <w:rsid w:val="00733FF1"/>
    <w:rsid w:val="00735522"/>
    <w:rsid w:val="00737FA7"/>
    <w:rsid w:val="007410CD"/>
    <w:rsid w:val="0074258A"/>
    <w:rsid w:val="0074484F"/>
    <w:rsid w:val="0074501F"/>
    <w:rsid w:val="00747E85"/>
    <w:rsid w:val="00752C91"/>
    <w:rsid w:val="0075390C"/>
    <w:rsid w:val="007543FC"/>
    <w:rsid w:val="00754A54"/>
    <w:rsid w:val="007553E7"/>
    <w:rsid w:val="00755DDC"/>
    <w:rsid w:val="0076137A"/>
    <w:rsid w:val="00761521"/>
    <w:rsid w:val="0076200D"/>
    <w:rsid w:val="007620EA"/>
    <w:rsid w:val="0076245B"/>
    <w:rsid w:val="0076701F"/>
    <w:rsid w:val="007715AD"/>
    <w:rsid w:val="00773B80"/>
    <w:rsid w:val="0077543C"/>
    <w:rsid w:val="00775D0B"/>
    <w:rsid w:val="00776D77"/>
    <w:rsid w:val="00777F39"/>
    <w:rsid w:val="00781DBE"/>
    <w:rsid w:val="00783044"/>
    <w:rsid w:val="0079183B"/>
    <w:rsid w:val="007921F5"/>
    <w:rsid w:val="00792B5D"/>
    <w:rsid w:val="0079466D"/>
    <w:rsid w:val="00796B0D"/>
    <w:rsid w:val="00796B18"/>
    <w:rsid w:val="00796D33"/>
    <w:rsid w:val="007A238B"/>
    <w:rsid w:val="007A27B5"/>
    <w:rsid w:val="007A2971"/>
    <w:rsid w:val="007A3544"/>
    <w:rsid w:val="007A360C"/>
    <w:rsid w:val="007A43F2"/>
    <w:rsid w:val="007A47BC"/>
    <w:rsid w:val="007A4D9B"/>
    <w:rsid w:val="007A655D"/>
    <w:rsid w:val="007A77EB"/>
    <w:rsid w:val="007B0D54"/>
    <w:rsid w:val="007B3D16"/>
    <w:rsid w:val="007B3D71"/>
    <w:rsid w:val="007B43D6"/>
    <w:rsid w:val="007B500B"/>
    <w:rsid w:val="007B5705"/>
    <w:rsid w:val="007B5F98"/>
    <w:rsid w:val="007B5FBC"/>
    <w:rsid w:val="007B78B4"/>
    <w:rsid w:val="007C28E5"/>
    <w:rsid w:val="007C3979"/>
    <w:rsid w:val="007C49A7"/>
    <w:rsid w:val="007C6CAF"/>
    <w:rsid w:val="007D005A"/>
    <w:rsid w:val="007D210D"/>
    <w:rsid w:val="007D48B4"/>
    <w:rsid w:val="007D4B4A"/>
    <w:rsid w:val="007D4C84"/>
    <w:rsid w:val="007D555B"/>
    <w:rsid w:val="007E2666"/>
    <w:rsid w:val="007E2773"/>
    <w:rsid w:val="007E2DF6"/>
    <w:rsid w:val="007E4B00"/>
    <w:rsid w:val="007E5732"/>
    <w:rsid w:val="007E5B13"/>
    <w:rsid w:val="007E796D"/>
    <w:rsid w:val="007F2F47"/>
    <w:rsid w:val="007F31BF"/>
    <w:rsid w:val="007F595A"/>
    <w:rsid w:val="007F7B7C"/>
    <w:rsid w:val="00800524"/>
    <w:rsid w:val="00800549"/>
    <w:rsid w:val="00803D09"/>
    <w:rsid w:val="0080402B"/>
    <w:rsid w:val="00804BAC"/>
    <w:rsid w:val="00804C5D"/>
    <w:rsid w:val="00807AE5"/>
    <w:rsid w:val="0081000F"/>
    <w:rsid w:val="008111FF"/>
    <w:rsid w:val="00812244"/>
    <w:rsid w:val="00813616"/>
    <w:rsid w:val="0081535F"/>
    <w:rsid w:val="00816760"/>
    <w:rsid w:val="008168BD"/>
    <w:rsid w:val="008179DF"/>
    <w:rsid w:val="00822C40"/>
    <w:rsid w:val="00824D19"/>
    <w:rsid w:val="0082695F"/>
    <w:rsid w:val="00827E2F"/>
    <w:rsid w:val="00827F41"/>
    <w:rsid w:val="008328F3"/>
    <w:rsid w:val="00834B48"/>
    <w:rsid w:val="00837933"/>
    <w:rsid w:val="00841422"/>
    <w:rsid w:val="0084226C"/>
    <w:rsid w:val="0084285F"/>
    <w:rsid w:val="00844975"/>
    <w:rsid w:val="00844B1B"/>
    <w:rsid w:val="00845083"/>
    <w:rsid w:val="00845818"/>
    <w:rsid w:val="00846D0F"/>
    <w:rsid w:val="00847AF5"/>
    <w:rsid w:val="0085088D"/>
    <w:rsid w:val="00851AD3"/>
    <w:rsid w:val="00852306"/>
    <w:rsid w:val="00854F0A"/>
    <w:rsid w:val="008603B4"/>
    <w:rsid w:val="00860EEB"/>
    <w:rsid w:val="00861DA4"/>
    <w:rsid w:val="00862163"/>
    <w:rsid w:val="008625EB"/>
    <w:rsid w:val="0086353F"/>
    <w:rsid w:val="008676D9"/>
    <w:rsid w:val="00867AF4"/>
    <w:rsid w:val="00871A7B"/>
    <w:rsid w:val="0087223E"/>
    <w:rsid w:val="00874663"/>
    <w:rsid w:val="00874D1D"/>
    <w:rsid w:val="008769C2"/>
    <w:rsid w:val="00876EB3"/>
    <w:rsid w:val="00880540"/>
    <w:rsid w:val="00881892"/>
    <w:rsid w:val="00881BCF"/>
    <w:rsid w:val="00884E89"/>
    <w:rsid w:val="00885987"/>
    <w:rsid w:val="00887B53"/>
    <w:rsid w:val="0089031E"/>
    <w:rsid w:val="00890554"/>
    <w:rsid w:val="00891842"/>
    <w:rsid w:val="0089632A"/>
    <w:rsid w:val="0089665A"/>
    <w:rsid w:val="008A0DC2"/>
    <w:rsid w:val="008A2ED0"/>
    <w:rsid w:val="008A317C"/>
    <w:rsid w:val="008A6309"/>
    <w:rsid w:val="008A668A"/>
    <w:rsid w:val="008A6A66"/>
    <w:rsid w:val="008A7F6F"/>
    <w:rsid w:val="008B02D7"/>
    <w:rsid w:val="008B05FF"/>
    <w:rsid w:val="008B207A"/>
    <w:rsid w:val="008B5DC6"/>
    <w:rsid w:val="008B731F"/>
    <w:rsid w:val="008C1CE6"/>
    <w:rsid w:val="008C22C8"/>
    <w:rsid w:val="008C3F16"/>
    <w:rsid w:val="008D031C"/>
    <w:rsid w:val="008D0C43"/>
    <w:rsid w:val="008D103B"/>
    <w:rsid w:val="008D1EA4"/>
    <w:rsid w:val="008D3392"/>
    <w:rsid w:val="008D3DE0"/>
    <w:rsid w:val="008D742A"/>
    <w:rsid w:val="008D7A19"/>
    <w:rsid w:val="008D7ACE"/>
    <w:rsid w:val="008E3147"/>
    <w:rsid w:val="008E482E"/>
    <w:rsid w:val="008F0E52"/>
    <w:rsid w:val="008F1B6C"/>
    <w:rsid w:val="008F6228"/>
    <w:rsid w:val="008F6300"/>
    <w:rsid w:val="008F6F6A"/>
    <w:rsid w:val="008F71BF"/>
    <w:rsid w:val="009008E3"/>
    <w:rsid w:val="00900B58"/>
    <w:rsid w:val="0090214A"/>
    <w:rsid w:val="009028BA"/>
    <w:rsid w:val="00902A4B"/>
    <w:rsid w:val="0090433F"/>
    <w:rsid w:val="00904E76"/>
    <w:rsid w:val="00907FCA"/>
    <w:rsid w:val="009101A6"/>
    <w:rsid w:val="00911CFA"/>
    <w:rsid w:val="00911FEB"/>
    <w:rsid w:val="0091468B"/>
    <w:rsid w:val="00916532"/>
    <w:rsid w:val="00917417"/>
    <w:rsid w:val="0092064C"/>
    <w:rsid w:val="00922F7A"/>
    <w:rsid w:val="009258F6"/>
    <w:rsid w:val="00931565"/>
    <w:rsid w:val="0093376F"/>
    <w:rsid w:val="00933D20"/>
    <w:rsid w:val="00933FA5"/>
    <w:rsid w:val="00940045"/>
    <w:rsid w:val="0094020C"/>
    <w:rsid w:val="00940B64"/>
    <w:rsid w:val="0094342B"/>
    <w:rsid w:val="00945802"/>
    <w:rsid w:val="00946A29"/>
    <w:rsid w:val="0094750B"/>
    <w:rsid w:val="00951B2C"/>
    <w:rsid w:val="009521C8"/>
    <w:rsid w:val="00954F02"/>
    <w:rsid w:val="00960812"/>
    <w:rsid w:val="00961869"/>
    <w:rsid w:val="00963FEF"/>
    <w:rsid w:val="00964480"/>
    <w:rsid w:val="00965069"/>
    <w:rsid w:val="009711A9"/>
    <w:rsid w:val="00973BA9"/>
    <w:rsid w:val="009762F8"/>
    <w:rsid w:val="0097675C"/>
    <w:rsid w:val="00980284"/>
    <w:rsid w:val="009804FD"/>
    <w:rsid w:val="00983F58"/>
    <w:rsid w:val="00984026"/>
    <w:rsid w:val="0098577F"/>
    <w:rsid w:val="00986878"/>
    <w:rsid w:val="00986D11"/>
    <w:rsid w:val="009879CA"/>
    <w:rsid w:val="009879EA"/>
    <w:rsid w:val="00990663"/>
    <w:rsid w:val="00990B3F"/>
    <w:rsid w:val="0099277C"/>
    <w:rsid w:val="009938FF"/>
    <w:rsid w:val="00997C7B"/>
    <w:rsid w:val="009A0534"/>
    <w:rsid w:val="009A223E"/>
    <w:rsid w:val="009A50EF"/>
    <w:rsid w:val="009A6052"/>
    <w:rsid w:val="009A6B02"/>
    <w:rsid w:val="009A7210"/>
    <w:rsid w:val="009A7413"/>
    <w:rsid w:val="009A7A4F"/>
    <w:rsid w:val="009A7A5D"/>
    <w:rsid w:val="009A7EDB"/>
    <w:rsid w:val="009B042F"/>
    <w:rsid w:val="009B07B8"/>
    <w:rsid w:val="009B0808"/>
    <w:rsid w:val="009B0CE8"/>
    <w:rsid w:val="009B1532"/>
    <w:rsid w:val="009B35D0"/>
    <w:rsid w:val="009B37AB"/>
    <w:rsid w:val="009B49E1"/>
    <w:rsid w:val="009B4FF0"/>
    <w:rsid w:val="009B5764"/>
    <w:rsid w:val="009B6DA6"/>
    <w:rsid w:val="009B6E47"/>
    <w:rsid w:val="009C0D42"/>
    <w:rsid w:val="009C7619"/>
    <w:rsid w:val="009D0290"/>
    <w:rsid w:val="009D0B35"/>
    <w:rsid w:val="009D13BB"/>
    <w:rsid w:val="009D3829"/>
    <w:rsid w:val="009D3E30"/>
    <w:rsid w:val="009D42A7"/>
    <w:rsid w:val="009D49E0"/>
    <w:rsid w:val="009D53BE"/>
    <w:rsid w:val="009D5E22"/>
    <w:rsid w:val="009D6EB4"/>
    <w:rsid w:val="009D6FCD"/>
    <w:rsid w:val="009E0B76"/>
    <w:rsid w:val="009E2CDC"/>
    <w:rsid w:val="009E5775"/>
    <w:rsid w:val="009E6A3D"/>
    <w:rsid w:val="009F160C"/>
    <w:rsid w:val="009F1FAD"/>
    <w:rsid w:val="009F45F5"/>
    <w:rsid w:val="009F4A2C"/>
    <w:rsid w:val="009F545E"/>
    <w:rsid w:val="009F7042"/>
    <w:rsid w:val="00A000B5"/>
    <w:rsid w:val="00A005DD"/>
    <w:rsid w:val="00A0220A"/>
    <w:rsid w:val="00A0350B"/>
    <w:rsid w:val="00A04247"/>
    <w:rsid w:val="00A04A92"/>
    <w:rsid w:val="00A04FF1"/>
    <w:rsid w:val="00A052ED"/>
    <w:rsid w:val="00A06487"/>
    <w:rsid w:val="00A07ECC"/>
    <w:rsid w:val="00A16F76"/>
    <w:rsid w:val="00A172A7"/>
    <w:rsid w:val="00A17ED1"/>
    <w:rsid w:val="00A2181C"/>
    <w:rsid w:val="00A26128"/>
    <w:rsid w:val="00A30DDF"/>
    <w:rsid w:val="00A30FB4"/>
    <w:rsid w:val="00A31B32"/>
    <w:rsid w:val="00A31E53"/>
    <w:rsid w:val="00A327AB"/>
    <w:rsid w:val="00A327BC"/>
    <w:rsid w:val="00A32C76"/>
    <w:rsid w:val="00A35A4C"/>
    <w:rsid w:val="00A35E9B"/>
    <w:rsid w:val="00A37326"/>
    <w:rsid w:val="00A37F89"/>
    <w:rsid w:val="00A41AA2"/>
    <w:rsid w:val="00A4421C"/>
    <w:rsid w:val="00A44620"/>
    <w:rsid w:val="00A44C76"/>
    <w:rsid w:val="00A44E9D"/>
    <w:rsid w:val="00A45E29"/>
    <w:rsid w:val="00A467D5"/>
    <w:rsid w:val="00A478E8"/>
    <w:rsid w:val="00A50255"/>
    <w:rsid w:val="00A522B4"/>
    <w:rsid w:val="00A57A47"/>
    <w:rsid w:val="00A60494"/>
    <w:rsid w:val="00A60903"/>
    <w:rsid w:val="00A60E33"/>
    <w:rsid w:val="00A6155D"/>
    <w:rsid w:val="00A62827"/>
    <w:rsid w:val="00A651B6"/>
    <w:rsid w:val="00A66B71"/>
    <w:rsid w:val="00A677F3"/>
    <w:rsid w:val="00A702B1"/>
    <w:rsid w:val="00A70B73"/>
    <w:rsid w:val="00A710C1"/>
    <w:rsid w:val="00A72FA5"/>
    <w:rsid w:val="00A74BD5"/>
    <w:rsid w:val="00A7517B"/>
    <w:rsid w:val="00A766D7"/>
    <w:rsid w:val="00A771AA"/>
    <w:rsid w:val="00A772F3"/>
    <w:rsid w:val="00A802F6"/>
    <w:rsid w:val="00A80AAB"/>
    <w:rsid w:val="00A82B4D"/>
    <w:rsid w:val="00A82E8D"/>
    <w:rsid w:val="00A85469"/>
    <w:rsid w:val="00A85487"/>
    <w:rsid w:val="00A862FF"/>
    <w:rsid w:val="00A8660C"/>
    <w:rsid w:val="00A86CAB"/>
    <w:rsid w:val="00A8723D"/>
    <w:rsid w:val="00A873F1"/>
    <w:rsid w:val="00A910C1"/>
    <w:rsid w:val="00A91349"/>
    <w:rsid w:val="00A937D5"/>
    <w:rsid w:val="00A943D9"/>
    <w:rsid w:val="00A94CBF"/>
    <w:rsid w:val="00A95017"/>
    <w:rsid w:val="00A96104"/>
    <w:rsid w:val="00A9670E"/>
    <w:rsid w:val="00A9674A"/>
    <w:rsid w:val="00A9763C"/>
    <w:rsid w:val="00AA0813"/>
    <w:rsid w:val="00AA291D"/>
    <w:rsid w:val="00AA3C0B"/>
    <w:rsid w:val="00AA52FE"/>
    <w:rsid w:val="00AB0210"/>
    <w:rsid w:val="00AB0A76"/>
    <w:rsid w:val="00AB1F27"/>
    <w:rsid w:val="00AB3B08"/>
    <w:rsid w:val="00AB403E"/>
    <w:rsid w:val="00AB797F"/>
    <w:rsid w:val="00AC06DD"/>
    <w:rsid w:val="00AC08AF"/>
    <w:rsid w:val="00AC0FEC"/>
    <w:rsid w:val="00AC1EF8"/>
    <w:rsid w:val="00AC2A70"/>
    <w:rsid w:val="00AC2F43"/>
    <w:rsid w:val="00AC5EC2"/>
    <w:rsid w:val="00AC71F9"/>
    <w:rsid w:val="00AC77BA"/>
    <w:rsid w:val="00AC7B5B"/>
    <w:rsid w:val="00AD2199"/>
    <w:rsid w:val="00AD308C"/>
    <w:rsid w:val="00AD319D"/>
    <w:rsid w:val="00AD3890"/>
    <w:rsid w:val="00AD42C3"/>
    <w:rsid w:val="00AD4909"/>
    <w:rsid w:val="00AD5172"/>
    <w:rsid w:val="00AD66E9"/>
    <w:rsid w:val="00AD68B1"/>
    <w:rsid w:val="00AE08DA"/>
    <w:rsid w:val="00AE1875"/>
    <w:rsid w:val="00AE474E"/>
    <w:rsid w:val="00AE4F06"/>
    <w:rsid w:val="00AE4F83"/>
    <w:rsid w:val="00AE62D3"/>
    <w:rsid w:val="00AF0505"/>
    <w:rsid w:val="00AF0A85"/>
    <w:rsid w:val="00AF2368"/>
    <w:rsid w:val="00AF25E0"/>
    <w:rsid w:val="00AF3620"/>
    <w:rsid w:val="00AF6567"/>
    <w:rsid w:val="00B011D6"/>
    <w:rsid w:val="00B02177"/>
    <w:rsid w:val="00B037ED"/>
    <w:rsid w:val="00B03A2A"/>
    <w:rsid w:val="00B04199"/>
    <w:rsid w:val="00B1136B"/>
    <w:rsid w:val="00B122AF"/>
    <w:rsid w:val="00B1247C"/>
    <w:rsid w:val="00B1312F"/>
    <w:rsid w:val="00B13919"/>
    <w:rsid w:val="00B14D3E"/>
    <w:rsid w:val="00B15676"/>
    <w:rsid w:val="00B16874"/>
    <w:rsid w:val="00B16D43"/>
    <w:rsid w:val="00B16D74"/>
    <w:rsid w:val="00B2190C"/>
    <w:rsid w:val="00B247A0"/>
    <w:rsid w:val="00B24D51"/>
    <w:rsid w:val="00B25386"/>
    <w:rsid w:val="00B25B9D"/>
    <w:rsid w:val="00B260FB"/>
    <w:rsid w:val="00B27AFD"/>
    <w:rsid w:val="00B30B3B"/>
    <w:rsid w:val="00B312F1"/>
    <w:rsid w:val="00B32051"/>
    <w:rsid w:val="00B3254E"/>
    <w:rsid w:val="00B33873"/>
    <w:rsid w:val="00B33C11"/>
    <w:rsid w:val="00B4192E"/>
    <w:rsid w:val="00B42E64"/>
    <w:rsid w:val="00B47CBD"/>
    <w:rsid w:val="00B502B8"/>
    <w:rsid w:val="00B513D4"/>
    <w:rsid w:val="00B519C8"/>
    <w:rsid w:val="00B51E16"/>
    <w:rsid w:val="00B52DB9"/>
    <w:rsid w:val="00B530ED"/>
    <w:rsid w:val="00B56113"/>
    <w:rsid w:val="00B569BE"/>
    <w:rsid w:val="00B56E4A"/>
    <w:rsid w:val="00B6045E"/>
    <w:rsid w:val="00B61B18"/>
    <w:rsid w:val="00B63384"/>
    <w:rsid w:val="00B650DF"/>
    <w:rsid w:val="00B65E8C"/>
    <w:rsid w:val="00B66A2E"/>
    <w:rsid w:val="00B7113D"/>
    <w:rsid w:val="00B711A4"/>
    <w:rsid w:val="00B71C3E"/>
    <w:rsid w:val="00B737CB"/>
    <w:rsid w:val="00B75301"/>
    <w:rsid w:val="00B75AA0"/>
    <w:rsid w:val="00B75EC3"/>
    <w:rsid w:val="00B76E5C"/>
    <w:rsid w:val="00B80887"/>
    <w:rsid w:val="00B80F48"/>
    <w:rsid w:val="00B839D9"/>
    <w:rsid w:val="00B83AC5"/>
    <w:rsid w:val="00B83DDA"/>
    <w:rsid w:val="00B84711"/>
    <w:rsid w:val="00B85912"/>
    <w:rsid w:val="00B8632A"/>
    <w:rsid w:val="00B93EE1"/>
    <w:rsid w:val="00B93F47"/>
    <w:rsid w:val="00B9674E"/>
    <w:rsid w:val="00B96DDC"/>
    <w:rsid w:val="00BA2018"/>
    <w:rsid w:val="00BA24AF"/>
    <w:rsid w:val="00BA254D"/>
    <w:rsid w:val="00BA37D8"/>
    <w:rsid w:val="00BA3DAF"/>
    <w:rsid w:val="00BA6C56"/>
    <w:rsid w:val="00BA7239"/>
    <w:rsid w:val="00BA7F80"/>
    <w:rsid w:val="00BB07A2"/>
    <w:rsid w:val="00BB116F"/>
    <w:rsid w:val="00BB1A95"/>
    <w:rsid w:val="00BB1C4E"/>
    <w:rsid w:val="00BB1D15"/>
    <w:rsid w:val="00BB1ED3"/>
    <w:rsid w:val="00BB294B"/>
    <w:rsid w:val="00BB4E71"/>
    <w:rsid w:val="00BB6B8B"/>
    <w:rsid w:val="00BC2EC8"/>
    <w:rsid w:val="00BC3A8C"/>
    <w:rsid w:val="00BC3D66"/>
    <w:rsid w:val="00BC77A8"/>
    <w:rsid w:val="00BC7AC4"/>
    <w:rsid w:val="00BD20A7"/>
    <w:rsid w:val="00BD22E0"/>
    <w:rsid w:val="00BD290A"/>
    <w:rsid w:val="00BD2BAC"/>
    <w:rsid w:val="00BD3361"/>
    <w:rsid w:val="00BE1EAC"/>
    <w:rsid w:val="00BE21DF"/>
    <w:rsid w:val="00BE37ED"/>
    <w:rsid w:val="00BE46A4"/>
    <w:rsid w:val="00BE67FF"/>
    <w:rsid w:val="00BF0D1A"/>
    <w:rsid w:val="00BF3878"/>
    <w:rsid w:val="00BF5DED"/>
    <w:rsid w:val="00BF7BAA"/>
    <w:rsid w:val="00BF7EAF"/>
    <w:rsid w:val="00C00170"/>
    <w:rsid w:val="00C01386"/>
    <w:rsid w:val="00C030BF"/>
    <w:rsid w:val="00C03C77"/>
    <w:rsid w:val="00C03E53"/>
    <w:rsid w:val="00C04082"/>
    <w:rsid w:val="00C04FD3"/>
    <w:rsid w:val="00C05BB0"/>
    <w:rsid w:val="00C06815"/>
    <w:rsid w:val="00C06B72"/>
    <w:rsid w:val="00C06BB5"/>
    <w:rsid w:val="00C07F01"/>
    <w:rsid w:val="00C1012B"/>
    <w:rsid w:val="00C118DD"/>
    <w:rsid w:val="00C11C71"/>
    <w:rsid w:val="00C11CD9"/>
    <w:rsid w:val="00C12915"/>
    <w:rsid w:val="00C12C6E"/>
    <w:rsid w:val="00C1460C"/>
    <w:rsid w:val="00C15547"/>
    <w:rsid w:val="00C17EF5"/>
    <w:rsid w:val="00C20180"/>
    <w:rsid w:val="00C216AE"/>
    <w:rsid w:val="00C22C5D"/>
    <w:rsid w:val="00C22DCE"/>
    <w:rsid w:val="00C25074"/>
    <w:rsid w:val="00C25BB6"/>
    <w:rsid w:val="00C27259"/>
    <w:rsid w:val="00C2774A"/>
    <w:rsid w:val="00C325CA"/>
    <w:rsid w:val="00C33D18"/>
    <w:rsid w:val="00C3503D"/>
    <w:rsid w:val="00C35AED"/>
    <w:rsid w:val="00C3669B"/>
    <w:rsid w:val="00C40805"/>
    <w:rsid w:val="00C40AE1"/>
    <w:rsid w:val="00C40C78"/>
    <w:rsid w:val="00C41207"/>
    <w:rsid w:val="00C421ED"/>
    <w:rsid w:val="00C4469A"/>
    <w:rsid w:val="00C44B18"/>
    <w:rsid w:val="00C44EFF"/>
    <w:rsid w:val="00C455CB"/>
    <w:rsid w:val="00C459C0"/>
    <w:rsid w:val="00C46067"/>
    <w:rsid w:val="00C46BFC"/>
    <w:rsid w:val="00C47963"/>
    <w:rsid w:val="00C5131B"/>
    <w:rsid w:val="00C52E7B"/>
    <w:rsid w:val="00C53356"/>
    <w:rsid w:val="00C55314"/>
    <w:rsid w:val="00C555A6"/>
    <w:rsid w:val="00C57B91"/>
    <w:rsid w:val="00C60AFF"/>
    <w:rsid w:val="00C64895"/>
    <w:rsid w:val="00C64FCB"/>
    <w:rsid w:val="00C6528F"/>
    <w:rsid w:val="00C676E9"/>
    <w:rsid w:val="00C67F17"/>
    <w:rsid w:val="00C70252"/>
    <w:rsid w:val="00C70FD4"/>
    <w:rsid w:val="00C722E4"/>
    <w:rsid w:val="00C742F5"/>
    <w:rsid w:val="00C745B6"/>
    <w:rsid w:val="00C757DD"/>
    <w:rsid w:val="00C7671F"/>
    <w:rsid w:val="00C77887"/>
    <w:rsid w:val="00C81AC2"/>
    <w:rsid w:val="00C83577"/>
    <w:rsid w:val="00C865F5"/>
    <w:rsid w:val="00C87A17"/>
    <w:rsid w:val="00C87F55"/>
    <w:rsid w:val="00C9052D"/>
    <w:rsid w:val="00C90A7F"/>
    <w:rsid w:val="00C91F77"/>
    <w:rsid w:val="00C958BC"/>
    <w:rsid w:val="00C9700E"/>
    <w:rsid w:val="00C97812"/>
    <w:rsid w:val="00CA042F"/>
    <w:rsid w:val="00CA16E8"/>
    <w:rsid w:val="00CA20D1"/>
    <w:rsid w:val="00CA2329"/>
    <w:rsid w:val="00CA3487"/>
    <w:rsid w:val="00CA5D4B"/>
    <w:rsid w:val="00CA74BC"/>
    <w:rsid w:val="00CB1975"/>
    <w:rsid w:val="00CB2317"/>
    <w:rsid w:val="00CB334B"/>
    <w:rsid w:val="00CB48CE"/>
    <w:rsid w:val="00CB7065"/>
    <w:rsid w:val="00CB7211"/>
    <w:rsid w:val="00CB7287"/>
    <w:rsid w:val="00CB7D86"/>
    <w:rsid w:val="00CC107F"/>
    <w:rsid w:val="00CC1711"/>
    <w:rsid w:val="00CC2E1B"/>
    <w:rsid w:val="00CC3B90"/>
    <w:rsid w:val="00CC4481"/>
    <w:rsid w:val="00CC4A08"/>
    <w:rsid w:val="00CC5206"/>
    <w:rsid w:val="00CC5930"/>
    <w:rsid w:val="00CC5967"/>
    <w:rsid w:val="00CC6C17"/>
    <w:rsid w:val="00CC7C02"/>
    <w:rsid w:val="00CD093B"/>
    <w:rsid w:val="00CD0C52"/>
    <w:rsid w:val="00CD233E"/>
    <w:rsid w:val="00CD356C"/>
    <w:rsid w:val="00CD48B9"/>
    <w:rsid w:val="00CD6336"/>
    <w:rsid w:val="00CD7030"/>
    <w:rsid w:val="00CE070E"/>
    <w:rsid w:val="00CE1E0F"/>
    <w:rsid w:val="00CE2734"/>
    <w:rsid w:val="00CE56BE"/>
    <w:rsid w:val="00CE6A04"/>
    <w:rsid w:val="00CE7F44"/>
    <w:rsid w:val="00CF0331"/>
    <w:rsid w:val="00CF1BD4"/>
    <w:rsid w:val="00CF5861"/>
    <w:rsid w:val="00CF78B6"/>
    <w:rsid w:val="00D00517"/>
    <w:rsid w:val="00D00B5F"/>
    <w:rsid w:val="00D010C2"/>
    <w:rsid w:val="00D01599"/>
    <w:rsid w:val="00D0306B"/>
    <w:rsid w:val="00D04660"/>
    <w:rsid w:val="00D07441"/>
    <w:rsid w:val="00D1007C"/>
    <w:rsid w:val="00D1407A"/>
    <w:rsid w:val="00D144F3"/>
    <w:rsid w:val="00D14728"/>
    <w:rsid w:val="00D15878"/>
    <w:rsid w:val="00D15C04"/>
    <w:rsid w:val="00D16665"/>
    <w:rsid w:val="00D1695D"/>
    <w:rsid w:val="00D16C7B"/>
    <w:rsid w:val="00D16CD0"/>
    <w:rsid w:val="00D16CEF"/>
    <w:rsid w:val="00D20A6C"/>
    <w:rsid w:val="00D2140A"/>
    <w:rsid w:val="00D2275D"/>
    <w:rsid w:val="00D22D73"/>
    <w:rsid w:val="00D2522F"/>
    <w:rsid w:val="00D2548F"/>
    <w:rsid w:val="00D26FFC"/>
    <w:rsid w:val="00D30FD2"/>
    <w:rsid w:val="00D316D0"/>
    <w:rsid w:val="00D31C70"/>
    <w:rsid w:val="00D32936"/>
    <w:rsid w:val="00D32D17"/>
    <w:rsid w:val="00D34D7A"/>
    <w:rsid w:val="00D34DAD"/>
    <w:rsid w:val="00D3791A"/>
    <w:rsid w:val="00D37958"/>
    <w:rsid w:val="00D400A0"/>
    <w:rsid w:val="00D401F8"/>
    <w:rsid w:val="00D40D0A"/>
    <w:rsid w:val="00D425A2"/>
    <w:rsid w:val="00D43D89"/>
    <w:rsid w:val="00D4404F"/>
    <w:rsid w:val="00D442A2"/>
    <w:rsid w:val="00D454C3"/>
    <w:rsid w:val="00D45C4F"/>
    <w:rsid w:val="00D469FC"/>
    <w:rsid w:val="00D46B55"/>
    <w:rsid w:val="00D46F2E"/>
    <w:rsid w:val="00D47602"/>
    <w:rsid w:val="00D47A6F"/>
    <w:rsid w:val="00D50670"/>
    <w:rsid w:val="00D506AE"/>
    <w:rsid w:val="00D5110D"/>
    <w:rsid w:val="00D51E7B"/>
    <w:rsid w:val="00D52D3E"/>
    <w:rsid w:val="00D53A6D"/>
    <w:rsid w:val="00D54470"/>
    <w:rsid w:val="00D54B1E"/>
    <w:rsid w:val="00D566AA"/>
    <w:rsid w:val="00D612F2"/>
    <w:rsid w:val="00D61859"/>
    <w:rsid w:val="00D6230D"/>
    <w:rsid w:val="00D641E4"/>
    <w:rsid w:val="00D64A8F"/>
    <w:rsid w:val="00D65E2A"/>
    <w:rsid w:val="00D66E38"/>
    <w:rsid w:val="00D67B69"/>
    <w:rsid w:val="00D702C9"/>
    <w:rsid w:val="00D71C70"/>
    <w:rsid w:val="00D72E85"/>
    <w:rsid w:val="00D743DB"/>
    <w:rsid w:val="00D75E88"/>
    <w:rsid w:val="00D7621B"/>
    <w:rsid w:val="00D76437"/>
    <w:rsid w:val="00D77065"/>
    <w:rsid w:val="00D809CB"/>
    <w:rsid w:val="00D82032"/>
    <w:rsid w:val="00D82B06"/>
    <w:rsid w:val="00D83985"/>
    <w:rsid w:val="00D849E4"/>
    <w:rsid w:val="00D84EA1"/>
    <w:rsid w:val="00D86B6B"/>
    <w:rsid w:val="00D86E9F"/>
    <w:rsid w:val="00D90920"/>
    <w:rsid w:val="00D9143C"/>
    <w:rsid w:val="00D92D27"/>
    <w:rsid w:val="00D92EAF"/>
    <w:rsid w:val="00D949E1"/>
    <w:rsid w:val="00D94AA5"/>
    <w:rsid w:val="00D951E7"/>
    <w:rsid w:val="00D958FF"/>
    <w:rsid w:val="00D97FD5"/>
    <w:rsid w:val="00DA1583"/>
    <w:rsid w:val="00DA1FEA"/>
    <w:rsid w:val="00DA48EF"/>
    <w:rsid w:val="00DA788F"/>
    <w:rsid w:val="00DB159C"/>
    <w:rsid w:val="00DB1E74"/>
    <w:rsid w:val="00DB3004"/>
    <w:rsid w:val="00DB426D"/>
    <w:rsid w:val="00DB4993"/>
    <w:rsid w:val="00DB4D7A"/>
    <w:rsid w:val="00DC23A0"/>
    <w:rsid w:val="00DC2700"/>
    <w:rsid w:val="00DC5690"/>
    <w:rsid w:val="00DD0313"/>
    <w:rsid w:val="00DD04B8"/>
    <w:rsid w:val="00DD053E"/>
    <w:rsid w:val="00DD067F"/>
    <w:rsid w:val="00DD0F5E"/>
    <w:rsid w:val="00DD11DA"/>
    <w:rsid w:val="00DD21F1"/>
    <w:rsid w:val="00DD22E2"/>
    <w:rsid w:val="00DD301B"/>
    <w:rsid w:val="00DD608C"/>
    <w:rsid w:val="00DD6A8A"/>
    <w:rsid w:val="00DD75DC"/>
    <w:rsid w:val="00DD7A51"/>
    <w:rsid w:val="00DE075C"/>
    <w:rsid w:val="00DE490F"/>
    <w:rsid w:val="00DE4BF3"/>
    <w:rsid w:val="00DE56C5"/>
    <w:rsid w:val="00DE780A"/>
    <w:rsid w:val="00DE7F83"/>
    <w:rsid w:val="00DF0C18"/>
    <w:rsid w:val="00DF0E36"/>
    <w:rsid w:val="00DF1817"/>
    <w:rsid w:val="00DF1C22"/>
    <w:rsid w:val="00DF31E4"/>
    <w:rsid w:val="00DF380F"/>
    <w:rsid w:val="00DF42AD"/>
    <w:rsid w:val="00DF4F9C"/>
    <w:rsid w:val="00DF670E"/>
    <w:rsid w:val="00DF6AE4"/>
    <w:rsid w:val="00DF6C99"/>
    <w:rsid w:val="00E009DB"/>
    <w:rsid w:val="00E01613"/>
    <w:rsid w:val="00E11373"/>
    <w:rsid w:val="00E122E6"/>
    <w:rsid w:val="00E12D7C"/>
    <w:rsid w:val="00E14325"/>
    <w:rsid w:val="00E15558"/>
    <w:rsid w:val="00E17CB1"/>
    <w:rsid w:val="00E17D20"/>
    <w:rsid w:val="00E2190D"/>
    <w:rsid w:val="00E24466"/>
    <w:rsid w:val="00E25311"/>
    <w:rsid w:val="00E271D3"/>
    <w:rsid w:val="00E3017D"/>
    <w:rsid w:val="00E35865"/>
    <w:rsid w:val="00E35A15"/>
    <w:rsid w:val="00E42FEC"/>
    <w:rsid w:val="00E43F22"/>
    <w:rsid w:val="00E441D9"/>
    <w:rsid w:val="00E4424E"/>
    <w:rsid w:val="00E44309"/>
    <w:rsid w:val="00E452B8"/>
    <w:rsid w:val="00E45776"/>
    <w:rsid w:val="00E4602C"/>
    <w:rsid w:val="00E5183E"/>
    <w:rsid w:val="00E5414A"/>
    <w:rsid w:val="00E54564"/>
    <w:rsid w:val="00E554D9"/>
    <w:rsid w:val="00E56FE8"/>
    <w:rsid w:val="00E57E7E"/>
    <w:rsid w:val="00E6031F"/>
    <w:rsid w:val="00E60E5D"/>
    <w:rsid w:val="00E63421"/>
    <w:rsid w:val="00E6342C"/>
    <w:rsid w:val="00E65E1D"/>
    <w:rsid w:val="00E66242"/>
    <w:rsid w:val="00E66403"/>
    <w:rsid w:val="00E66A57"/>
    <w:rsid w:val="00E701E1"/>
    <w:rsid w:val="00E70F87"/>
    <w:rsid w:val="00E72CCC"/>
    <w:rsid w:val="00E734E4"/>
    <w:rsid w:val="00E73D57"/>
    <w:rsid w:val="00E76CF6"/>
    <w:rsid w:val="00E82447"/>
    <w:rsid w:val="00E82B38"/>
    <w:rsid w:val="00E8393B"/>
    <w:rsid w:val="00E91D83"/>
    <w:rsid w:val="00E924A3"/>
    <w:rsid w:val="00E9314E"/>
    <w:rsid w:val="00E933BD"/>
    <w:rsid w:val="00E941F8"/>
    <w:rsid w:val="00E943EC"/>
    <w:rsid w:val="00E950F2"/>
    <w:rsid w:val="00E952F6"/>
    <w:rsid w:val="00E957FC"/>
    <w:rsid w:val="00E95985"/>
    <w:rsid w:val="00E960FE"/>
    <w:rsid w:val="00E971E4"/>
    <w:rsid w:val="00E977EE"/>
    <w:rsid w:val="00EA1209"/>
    <w:rsid w:val="00EA1A91"/>
    <w:rsid w:val="00EA2F97"/>
    <w:rsid w:val="00EA3BFD"/>
    <w:rsid w:val="00EA5AA8"/>
    <w:rsid w:val="00EB0FCD"/>
    <w:rsid w:val="00EB1885"/>
    <w:rsid w:val="00EB24CB"/>
    <w:rsid w:val="00EB2C5F"/>
    <w:rsid w:val="00EB433B"/>
    <w:rsid w:val="00EB4E50"/>
    <w:rsid w:val="00EB7AE0"/>
    <w:rsid w:val="00EB7CA4"/>
    <w:rsid w:val="00EC0B37"/>
    <w:rsid w:val="00EC37B0"/>
    <w:rsid w:val="00EC3EA2"/>
    <w:rsid w:val="00EC42C5"/>
    <w:rsid w:val="00EC4BA4"/>
    <w:rsid w:val="00EC6645"/>
    <w:rsid w:val="00EC79FD"/>
    <w:rsid w:val="00ED161B"/>
    <w:rsid w:val="00ED4093"/>
    <w:rsid w:val="00EE11FE"/>
    <w:rsid w:val="00EE1FEF"/>
    <w:rsid w:val="00EE5166"/>
    <w:rsid w:val="00EE57F1"/>
    <w:rsid w:val="00EE670C"/>
    <w:rsid w:val="00EE6920"/>
    <w:rsid w:val="00EE723C"/>
    <w:rsid w:val="00EE7A9C"/>
    <w:rsid w:val="00EF0134"/>
    <w:rsid w:val="00EF0B22"/>
    <w:rsid w:val="00EF0EDE"/>
    <w:rsid w:val="00EF570C"/>
    <w:rsid w:val="00F00664"/>
    <w:rsid w:val="00F02818"/>
    <w:rsid w:val="00F11880"/>
    <w:rsid w:val="00F13EB9"/>
    <w:rsid w:val="00F14099"/>
    <w:rsid w:val="00F1467A"/>
    <w:rsid w:val="00F16986"/>
    <w:rsid w:val="00F17DD4"/>
    <w:rsid w:val="00F17F0C"/>
    <w:rsid w:val="00F23291"/>
    <w:rsid w:val="00F26BCB"/>
    <w:rsid w:val="00F30774"/>
    <w:rsid w:val="00F31D30"/>
    <w:rsid w:val="00F31DBC"/>
    <w:rsid w:val="00F31FB8"/>
    <w:rsid w:val="00F34E32"/>
    <w:rsid w:val="00F373BC"/>
    <w:rsid w:val="00F4050A"/>
    <w:rsid w:val="00F40AE5"/>
    <w:rsid w:val="00F42D21"/>
    <w:rsid w:val="00F43D5A"/>
    <w:rsid w:val="00F43EBC"/>
    <w:rsid w:val="00F44D2A"/>
    <w:rsid w:val="00F45946"/>
    <w:rsid w:val="00F464AA"/>
    <w:rsid w:val="00F4687E"/>
    <w:rsid w:val="00F521FE"/>
    <w:rsid w:val="00F52A9C"/>
    <w:rsid w:val="00F55493"/>
    <w:rsid w:val="00F55BBD"/>
    <w:rsid w:val="00F56A77"/>
    <w:rsid w:val="00F6028F"/>
    <w:rsid w:val="00F612B1"/>
    <w:rsid w:val="00F61A91"/>
    <w:rsid w:val="00F62005"/>
    <w:rsid w:val="00F62170"/>
    <w:rsid w:val="00F6327E"/>
    <w:rsid w:val="00F64340"/>
    <w:rsid w:val="00F64777"/>
    <w:rsid w:val="00F648F8"/>
    <w:rsid w:val="00F65922"/>
    <w:rsid w:val="00F66193"/>
    <w:rsid w:val="00F711C2"/>
    <w:rsid w:val="00F711CE"/>
    <w:rsid w:val="00F71847"/>
    <w:rsid w:val="00F71AA3"/>
    <w:rsid w:val="00F72857"/>
    <w:rsid w:val="00F72FE4"/>
    <w:rsid w:val="00F73084"/>
    <w:rsid w:val="00F73651"/>
    <w:rsid w:val="00F737A5"/>
    <w:rsid w:val="00F73AF3"/>
    <w:rsid w:val="00F743D2"/>
    <w:rsid w:val="00F755EE"/>
    <w:rsid w:val="00F76D61"/>
    <w:rsid w:val="00F8013D"/>
    <w:rsid w:val="00F814D0"/>
    <w:rsid w:val="00F8165D"/>
    <w:rsid w:val="00F826FF"/>
    <w:rsid w:val="00F82B57"/>
    <w:rsid w:val="00F8373D"/>
    <w:rsid w:val="00F85521"/>
    <w:rsid w:val="00F85698"/>
    <w:rsid w:val="00F86377"/>
    <w:rsid w:val="00F8674F"/>
    <w:rsid w:val="00F876DF"/>
    <w:rsid w:val="00F90769"/>
    <w:rsid w:val="00F90FBF"/>
    <w:rsid w:val="00F938C1"/>
    <w:rsid w:val="00F94B4B"/>
    <w:rsid w:val="00FA03F5"/>
    <w:rsid w:val="00FA08F1"/>
    <w:rsid w:val="00FA2069"/>
    <w:rsid w:val="00FA247E"/>
    <w:rsid w:val="00FA4F3F"/>
    <w:rsid w:val="00FA6511"/>
    <w:rsid w:val="00FA7E22"/>
    <w:rsid w:val="00FB32F6"/>
    <w:rsid w:val="00FB3B87"/>
    <w:rsid w:val="00FB45F5"/>
    <w:rsid w:val="00FB6A63"/>
    <w:rsid w:val="00FC09F5"/>
    <w:rsid w:val="00FC0ADA"/>
    <w:rsid w:val="00FC34F9"/>
    <w:rsid w:val="00FC4F2C"/>
    <w:rsid w:val="00FC70B0"/>
    <w:rsid w:val="00FC74C4"/>
    <w:rsid w:val="00FD1557"/>
    <w:rsid w:val="00FD156C"/>
    <w:rsid w:val="00FD20D4"/>
    <w:rsid w:val="00FD27C8"/>
    <w:rsid w:val="00FD2D15"/>
    <w:rsid w:val="00FD4ECA"/>
    <w:rsid w:val="00FD570E"/>
    <w:rsid w:val="00FD591D"/>
    <w:rsid w:val="00FD6A27"/>
    <w:rsid w:val="00FE031D"/>
    <w:rsid w:val="00FE117A"/>
    <w:rsid w:val="00FE11A0"/>
    <w:rsid w:val="00FE1A26"/>
    <w:rsid w:val="00FE5034"/>
    <w:rsid w:val="00FE7D22"/>
    <w:rsid w:val="00FE7F85"/>
    <w:rsid w:val="00FF0E78"/>
    <w:rsid w:val="00FF38D0"/>
    <w:rsid w:val="00FF4449"/>
    <w:rsid w:val="00FF53B3"/>
    <w:rsid w:val="00FF5E6D"/>
    <w:rsid w:val="00FF5F54"/>
    <w:rsid w:val="00FF6627"/>
    <w:rsid w:val="00FF6FAF"/>
    <w:rsid w:val="00FF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972EC5B-814F-4D17-B3FB-36434CC90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aliases w:val="текст"/>
    <w:qFormat/>
    <w:rsid w:val="004020DE"/>
    <w:pPr>
      <w:spacing w:after="120" w:line="340" w:lineRule="exact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1">
    <w:name w:val="heading 1"/>
    <w:next w:val="a1"/>
    <w:link w:val="10"/>
    <w:uiPriority w:val="9"/>
    <w:qFormat/>
    <w:rsid w:val="004020DE"/>
    <w:pPr>
      <w:keepNext/>
      <w:keepLines/>
      <w:spacing w:before="480" w:after="360" w:line="480" w:lineRule="atLeast"/>
      <w:outlineLvl w:val="0"/>
    </w:pPr>
    <w:rPr>
      <w:rFonts w:ascii="Trebuchet MS" w:eastAsia="MS Gothic" w:hAnsi="Trebuchet MS"/>
      <w:b/>
      <w:bCs/>
      <w:color w:val="47132B"/>
      <w:sz w:val="36"/>
      <w:szCs w:val="36"/>
      <w:lang w:eastAsia="en-US"/>
    </w:rPr>
  </w:style>
  <w:style w:type="paragraph" w:styleId="2">
    <w:name w:val="heading 2"/>
    <w:aliases w:val="Заголовок2"/>
    <w:next w:val="a1"/>
    <w:link w:val="20"/>
    <w:autoRedefine/>
    <w:uiPriority w:val="9"/>
    <w:unhideWhenUsed/>
    <w:qFormat/>
    <w:rsid w:val="004020DE"/>
    <w:pPr>
      <w:keepNext/>
      <w:keepLines/>
      <w:spacing w:before="480" w:after="120" w:line="240" w:lineRule="atLeast"/>
      <w:outlineLvl w:val="1"/>
    </w:pPr>
    <w:rPr>
      <w:rFonts w:ascii="Trebuchet MS" w:eastAsia="MS Gothic" w:hAnsi="Trebuchet MS"/>
      <w:b/>
      <w:bCs/>
      <w:color w:val="2EA8A0"/>
      <w:sz w:val="28"/>
      <w:szCs w:val="26"/>
      <w:lang w:eastAsia="en-US"/>
    </w:rPr>
  </w:style>
  <w:style w:type="paragraph" w:styleId="3">
    <w:name w:val="heading 3"/>
    <w:next w:val="a1"/>
    <w:link w:val="30"/>
    <w:autoRedefine/>
    <w:uiPriority w:val="9"/>
    <w:unhideWhenUsed/>
    <w:qFormat/>
    <w:rsid w:val="00FF4449"/>
    <w:pPr>
      <w:keepNext/>
      <w:keepLines/>
      <w:spacing w:before="240" w:after="120"/>
      <w:ind w:firstLine="709"/>
      <w:jc w:val="both"/>
      <w:outlineLvl w:val="2"/>
    </w:pPr>
    <w:rPr>
      <w:rFonts w:ascii="Trebuchet MS" w:eastAsia="MS Gothic" w:hAnsi="Trebuchet MS"/>
      <w:b/>
      <w:bCs/>
      <w:i/>
      <w:color w:val="D39549"/>
      <w:sz w:val="24"/>
      <w:szCs w:val="24"/>
      <w:lang w:eastAsia="en-US"/>
    </w:rPr>
  </w:style>
  <w:style w:type="paragraph" w:styleId="4">
    <w:name w:val="heading 4"/>
    <w:next w:val="a1"/>
    <w:link w:val="40"/>
    <w:uiPriority w:val="9"/>
    <w:unhideWhenUsed/>
    <w:qFormat/>
    <w:rsid w:val="004020DE"/>
    <w:pPr>
      <w:keepNext/>
      <w:keepLines/>
      <w:spacing w:before="240" w:after="120"/>
      <w:outlineLvl w:val="3"/>
    </w:pPr>
    <w:rPr>
      <w:rFonts w:ascii="Trebuchet MS" w:eastAsiaTheme="majorEastAsia" w:hAnsi="Trebuchet MS" w:cstheme="majorBidi"/>
      <w:b/>
      <w:bCs/>
      <w:iCs/>
      <w:color w:val="2B2222"/>
      <w:sz w:val="22"/>
      <w:szCs w:val="24"/>
      <w:u w:val="single"/>
      <w:lang w:eastAsia="en-US"/>
    </w:rPr>
  </w:style>
  <w:style w:type="paragraph" w:styleId="5">
    <w:name w:val="heading 5"/>
    <w:basedOn w:val="a1"/>
    <w:next w:val="a1"/>
    <w:link w:val="50"/>
    <w:uiPriority w:val="9"/>
    <w:unhideWhenUsed/>
    <w:qFormat/>
    <w:rsid w:val="004020DE"/>
    <w:pPr>
      <w:keepNext/>
      <w:keepLines/>
      <w:spacing w:before="200" w:after="0"/>
      <w:outlineLvl w:val="4"/>
    </w:pPr>
    <w:rPr>
      <w:rFonts w:eastAsiaTheme="majorEastAsia" w:cstheme="majorBidi"/>
      <w:b/>
      <w:color w:val="2B2222"/>
    </w:rPr>
  </w:style>
  <w:style w:type="paragraph" w:styleId="6">
    <w:name w:val="heading 6"/>
    <w:basedOn w:val="a1"/>
    <w:next w:val="a1"/>
    <w:link w:val="60"/>
    <w:uiPriority w:val="9"/>
    <w:unhideWhenUsed/>
    <w:qFormat/>
    <w:rsid w:val="004020DE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B2222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4020DE"/>
    <w:pPr>
      <w:keepNext/>
      <w:keepLines/>
      <w:widowControl w:val="0"/>
      <w:spacing w:before="200" w:after="0" w:line="276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ru-RU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4020DE"/>
    <w:pPr>
      <w:keepNext/>
      <w:keepLines/>
      <w:widowControl w:val="0"/>
      <w:spacing w:before="200" w:after="0" w:line="276" w:lineRule="auto"/>
      <w:contextualSpacing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4020DE"/>
    <w:pPr>
      <w:keepNext/>
      <w:keepLines/>
      <w:widowControl w:val="0"/>
      <w:spacing w:before="200" w:after="0" w:line="276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B3004"/>
    <w:rPr>
      <w:rFonts w:ascii="Trebuchet MS" w:eastAsia="MS Gothic" w:hAnsi="Trebuchet MS"/>
      <w:b/>
      <w:bCs/>
      <w:color w:val="47132B"/>
      <w:sz w:val="36"/>
      <w:szCs w:val="36"/>
      <w:lang w:eastAsia="en-US"/>
    </w:rPr>
  </w:style>
  <w:style w:type="character" w:customStyle="1" w:styleId="20">
    <w:name w:val="Заголовок 2 Знак"/>
    <w:aliases w:val="Заголовок2 Знак"/>
    <w:link w:val="2"/>
    <w:uiPriority w:val="9"/>
    <w:rsid w:val="00B65E8C"/>
    <w:rPr>
      <w:rFonts w:ascii="Trebuchet MS" w:eastAsia="MS Gothic" w:hAnsi="Trebuchet MS"/>
      <w:b/>
      <w:bCs/>
      <w:color w:val="2EA8A0"/>
      <w:sz w:val="28"/>
      <w:szCs w:val="26"/>
      <w:lang w:eastAsia="en-US"/>
    </w:rPr>
  </w:style>
  <w:style w:type="character" w:customStyle="1" w:styleId="30">
    <w:name w:val="Заголовок 3 Знак"/>
    <w:link w:val="3"/>
    <w:uiPriority w:val="9"/>
    <w:rsid w:val="00FF4449"/>
    <w:rPr>
      <w:rFonts w:ascii="Trebuchet MS" w:eastAsia="MS Gothic" w:hAnsi="Trebuchet MS"/>
      <w:b/>
      <w:bCs/>
      <w:i/>
      <w:color w:val="D39549"/>
      <w:sz w:val="24"/>
      <w:szCs w:val="24"/>
      <w:lang w:eastAsia="en-US"/>
    </w:rPr>
  </w:style>
  <w:style w:type="paragraph" w:styleId="a5">
    <w:name w:val="Balloon Text"/>
    <w:basedOn w:val="a1"/>
    <w:link w:val="a6"/>
    <w:uiPriority w:val="99"/>
    <w:semiHidden/>
    <w:unhideWhenUsed/>
    <w:rsid w:val="004020DE"/>
    <w:rPr>
      <w:rFonts w:ascii="Lucida Grande" w:hAnsi="Lucida Grande" w:cs="Lucida Grande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E950F2"/>
    <w:rPr>
      <w:rFonts w:ascii="Lucida Grande" w:hAnsi="Lucida Grande" w:cs="Lucida Grande"/>
      <w:sz w:val="18"/>
      <w:szCs w:val="18"/>
      <w:lang w:eastAsia="en-US"/>
    </w:rPr>
  </w:style>
  <w:style w:type="paragraph" w:customStyle="1" w:styleId="a7">
    <w:name w:val="Колонтитул тип документа"/>
    <w:qFormat/>
    <w:rsid w:val="008A317C"/>
    <w:pPr>
      <w:spacing w:after="120"/>
      <w:jc w:val="right"/>
    </w:pPr>
    <w:rPr>
      <w:rFonts w:ascii="Trebuchet MS" w:hAnsi="Trebuchet MS"/>
      <w:b/>
      <w:bCs/>
      <w:caps/>
      <w:color w:val="D39549"/>
      <w:spacing w:val="40"/>
      <w:kern w:val="16"/>
      <w:lang w:eastAsia="en-US"/>
    </w:rPr>
  </w:style>
  <w:style w:type="paragraph" w:styleId="a8">
    <w:name w:val="footer"/>
    <w:basedOn w:val="a1"/>
    <w:link w:val="a9"/>
    <w:uiPriority w:val="99"/>
    <w:unhideWhenUsed/>
    <w:rsid w:val="004020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rsid w:val="00A30DDF"/>
    <w:rPr>
      <w:rFonts w:ascii="Times New Roman" w:hAnsi="Times New Roman"/>
      <w:sz w:val="24"/>
      <w:szCs w:val="24"/>
      <w:lang w:eastAsia="en-US"/>
    </w:rPr>
  </w:style>
  <w:style w:type="paragraph" w:customStyle="1" w:styleId="11">
    <w:name w:val="1стр — тип документа"/>
    <w:qFormat/>
    <w:rsid w:val="004C4908"/>
    <w:rPr>
      <w:rFonts w:ascii="Trebuchet MS" w:hAnsi="Trebuchet MS"/>
      <w:b/>
      <w:color w:val="FFFFFF"/>
      <w:sz w:val="24"/>
      <w:szCs w:val="24"/>
      <w:lang w:eastAsia="en-US"/>
    </w:rPr>
  </w:style>
  <w:style w:type="character" w:styleId="aa">
    <w:name w:val="page number"/>
    <w:uiPriority w:val="99"/>
    <w:unhideWhenUsed/>
    <w:rsid w:val="00432AAB"/>
  </w:style>
  <w:style w:type="paragraph" w:styleId="41">
    <w:name w:val="toc 4"/>
    <w:basedOn w:val="a1"/>
    <w:next w:val="a1"/>
    <w:autoRedefine/>
    <w:uiPriority w:val="39"/>
    <w:semiHidden/>
    <w:unhideWhenUsed/>
    <w:rsid w:val="00432AAB"/>
    <w:rPr>
      <w:sz w:val="22"/>
      <w:szCs w:val="22"/>
    </w:rPr>
  </w:style>
  <w:style w:type="paragraph" w:styleId="51">
    <w:name w:val="toc 5"/>
    <w:basedOn w:val="a1"/>
    <w:next w:val="a1"/>
    <w:autoRedefine/>
    <w:uiPriority w:val="39"/>
    <w:semiHidden/>
    <w:unhideWhenUsed/>
    <w:rsid w:val="00432AAB"/>
    <w:rPr>
      <w:sz w:val="22"/>
      <w:szCs w:val="22"/>
    </w:rPr>
  </w:style>
  <w:style w:type="paragraph" w:styleId="61">
    <w:name w:val="toc 6"/>
    <w:basedOn w:val="a1"/>
    <w:next w:val="a1"/>
    <w:autoRedefine/>
    <w:uiPriority w:val="39"/>
    <w:semiHidden/>
    <w:unhideWhenUsed/>
    <w:rsid w:val="00432AAB"/>
    <w:rPr>
      <w:sz w:val="22"/>
      <w:szCs w:val="22"/>
    </w:rPr>
  </w:style>
  <w:style w:type="paragraph" w:styleId="71">
    <w:name w:val="toc 7"/>
    <w:basedOn w:val="a1"/>
    <w:next w:val="a1"/>
    <w:autoRedefine/>
    <w:uiPriority w:val="39"/>
    <w:semiHidden/>
    <w:unhideWhenUsed/>
    <w:rsid w:val="00432AAB"/>
    <w:rPr>
      <w:sz w:val="22"/>
      <w:szCs w:val="22"/>
    </w:rPr>
  </w:style>
  <w:style w:type="paragraph" w:styleId="81">
    <w:name w:val="toc 8"/>
    <w:basedOn w:val="a1"/>
    <w:next w:val="a1"/>
    <w:autoRedefine/>
    <w:uiPriority w:val="39"/>
    <w:semiHidden/>
    <w:unhideWhenUsed/>
    <w:rsid w:val="00432AAB"/>
    <w:rPr>
      <w:sz w:val="22"/>
      <w:szCs w:val="22"/>
    </w:rPr>
  </w:style>
  <w:style w:type="paragraph" w:styleId="91">
    <w:name w:val="toc 9"/>
    <w:basedOn w:val="a1"/>
    <w:next w:val="a1"/>
    <w:autoRedefine/>
    <w:uiPriority w:val="39"/>
    <w:semiHidden/>
    <w:unhideWhenUsed/>
    <w:rsid w:val="00432AAB"/>
    <w:rPr>
      <w:sz w:val="22"/>
      <w:szCs w:val="22"/>
    </w:rPr>
  </w:style>
  <w:style w:type="paragraph" w:styleId="ab">
    <w:name w:val="header"/>
    <w:basedOn w:val="a1"/>
    <w:link w:val="ac"/>
    <w:uiPriority w:val="99"/>
    <w:unhideWhenUsed/>
    <w:rsid w:val="004020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rsid w:val="00D3791A"/>
    <w:rPr>
      <w:rFonts w:ascii="Times New Roman" w:hAnsi="Times New Roman"/>
      <w:sz w:val="24"/>
      <w:szCs w:val="24"/>
      <w:lang w:eastAsia="en-US"/>
    </w:rPr>
  </w:style>
  <w:style w:type="paragraph" w:customStyle="1" w:styleId="ad">
    <w:name w:val="Введение"/>
    <w:autoRedefine/>
    <w:qFormat/>
    <w:rsid w:val="007D4B4A"/>
    <w:pPr>
      <w:tabs>
        <w:tab w:val="right" w:pos="9072"/>
      </w:tabs>
      <w:spacing w:after="360" w:line="360" w:lineRule="atLeast"/>
      <w:ind w:left="2268"/>
    </w:pPr>
    <w:rPr>
      <w:rFonts w:ascii="Trebuchet MS" w:eastAsia="MS Gothic" w:hAnsi="Trebuchet MS"/>
      <w:bCs/>
      <w:i/>
      <w:color w:val="2B2222"/>
      <w:sz w:val="28"/>
      <w:szCs w:val="28"/>
      <w:lang w:eastAsia="en-US"/>
    </w:rPr>
  </w:style>
  <w:style w:type="paragraph" w:customStyle="1" w:styleId="12">
    <w:name w:val="1стр — название"/>
    <w:qFormat/>
    <w:rsid w:val="00FD570E"/>
    <w:rPr>
      <w:rFonts w:ascii="Trebuchet MS" w:hAnsi="Trebuchet MS"/>
      <w:color w:val="FFFFFF"/>
      <w:sz w:val="72"/>
      <w:szCs w:val="24"/>
      <w:lang w:val="en-US" w:eastAsia="en-US"/>
    </w:rPr>
  </w:style>
  <w:style w:type="paragraph" w:customStyle="1" w:styleId="ae">
    <w:name w:val="Колонтитул Тема справки"/>
    <w:qFormat/>
    <w:rsid w:val="00C90A7F"/>
    <w:pPr>
      <w:jc w:val="right"/>
    </w:pPr>
    <w:rPr>
      <w:rFonts w:ascii="Trebuchet MS Bold" w:hAnsi="Trebuchet MS Bold"/>
      <w:color w:val="D39549"/>
      <w:kern w:val="16"/>
      <w:lang w:eastAsia="en-US"/>
    </w:rPr>
  </w:style>
  <w:style w:type="paragraph" w:customStyle="1" w:styleId="13">
    <w:name w:val="1стр — дата"/>
    <w:qFormat/>
    <w:rsid w:val="00BE37ED"/>
    <w:pPr>
      <w:framePr w:hSpace="181" w:vSpace="181" w:wrap="around" w:vAnchor="text" w:hAnchor="text" w:y="1702"/>
    </w:pPr>
    <w:rPr>
      <w:rFonts w:ascii="Trebuchet MS" w:hAnsi="Trebuchet MS"/>
      <w:color w:val="FFFFFF"/>
      <w:sz w:val="24"/>
      <w:szCs w:val="24"/>
      <w:lang w:eastAsia="en-US"/>
    </w:rPr>
  </w:style>
  <w:style w:type="table" w:styleId="af">
    <w:name w:val="Table Grid"/>
    <w:basedOn w:val="a3"/>
    <w:uiPriority w:val="59"/>
    <w:rsid w:val="00C47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ветлый список1"/>
    <w:basedOn w:val="a3"/>
    <w:uiPriority w:val="61"/>
    <w:rsid w:val="00C4796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1">
    <w:name w:val="Светлый список - Акцент 11"/>
    <w:basedOn w:val="a3"/>
    <w:uiPriority w:val="61"/>
    <w:rsid w:val="00C4796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2">
    <w:name w:val="Light List Accent 2"/>
    <w:basedOn w:val="a3"/>
    <w:uiPriority w:val="61"/>
    <w:rsid w:val="00C4796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110">
    <w:name w:val="Средняя заливка 11"/>
    <w:basedOn w:val="a3"/>
    <w:uiPriority w:val="63"/>
    <w:rsid w:val="00C4796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3"/>
    <w:uiPriority w:val="63"/>
    <w:rsid w:val="00C4796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479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1">
    <w:name w:val="Средняя заливка 21"/>
    <w:basedOn w:val="a3"/>
    <w:uiPriority w:val="64"/>
    <w:rsid w:val="00C479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479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af0">
    <w:name w:val="Категория объекта"/>
    <w:autoRedefine/>
    <w:qFormat/>
    <w:rsid w:val="003363B9"/>
    <w:pPr>
      <w:keepNext/>
      <w:spacing w:before="360"/>
    </w:pPr>
    <w:rPr>
      <w:rFonts w:ascii="Trebuchet MS" w:hAnsi="Trebuchet MS"/>
      <w:b/>
      <w:bCs/>
      <w:color w:val="2EA8A0"/>
      <w:u w:val="single"/>
      <w:lang w:eastAsia="en-US"/>
    </w:rPr>
  </w:style>
  <w:style w:type="paragraph" w:customStyle="1" w:styleId="af1">
    <w:name w:val="Источник данных"/>
    <w:link w:val="af2"/>
    <w:autoRedefine/>
    <w:qFormat/>
    <w:rsid w:val="00C676E9"/>
    <w:pPr>
      <w:spacing w:before="120" w:after="120"/>
      <w:jc w:val="both"/>
    </w:pPr>
    <w:rPr>
      <w:rFonts w:ascii="Times New Roman" w:hAnsi="Times New Roman"/>
      <w:iCs/>
      <w:sz w:val="24"/>
      <w:szCs w:val="24"/>
      <w:lang w:eastAsia="en-US"/>
    </w:rPr>
  </w:style>
  <w:style w:type="paragraph" w:customStyle="1" w:styleId="15">
    <w:name w:val="1 страница название дирекции"/>
    <w:qFormat/>
    <w:rsid w:val="00AC06DD"/>
    <w:pPr>
      <w:spacing w:line="360" w:lineRule="auto"/>
      <w:ind w:right="3402"/>
    </w:pPr>
    <w:rPr>
      <w:rFonts w:ascii="Trebuchet MS" w:hAnsi="Trebuchet MS"/>
      <w:i/>
      <w:iCs/>
      <w:color w:val="CDC8AA"/>
      <w:sz w:val="28"/>
      <w:szCs w:val="36"/>
      <w:u w:val="single"/>
      <w:lang w:val="en-US" w:eastAsia="en-US"/>
    </w:rPr>
  </w:style>
  <w:style w:type="paragraph" w:customStyle="1" w:styleId="af3">
    <w:name w:val="Важный текст"/>
    <w:autoRedefine/>
    <w:qFormat/>
    <w:rsid w:val="004A7E6F"/>
    <w:pPr>
      <w:spacing w:line="340" w:lineRule="atLeast"/>
      <w:ind w:left="1134"/>
      <w:jc w:val="both"/>
    </w:pPr>
    <w:rPr>
      <w:rFonts w:ascii="Trebuchet MS" w:hAnsi="Trebuchet MS"/>
      <w:b/>
      <w:i/>
      <w:color w:val="47132B"/>
      <w:sz w:val="28"/>
      <w:szCs w:val="24"/>
    </w:rPr>
  </w:style>
  <w:style w:type="table" w:customStyle="1" w:styleId="16">
    <w:name w:val="Светлый список1"/>
    <w:basedOn w:val="a3"/>
    <w:uiPriority w:val="61"/>
    <w:rsid w:val="007E4B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10">
    <w:name w:val="Светлый список - Акцент 11"/>
    <w:basedOn w:val="a3"/>
    <w:uiPriority w:val="61"/>
    <w:rsid w:val="007E4B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21">
    <w:name w:val="Светлый список - Акцент 21"/>
    <w:basedOn w:val="a3"/>
    <w:next w:val="-2"/>
    <w:uiPriority w:val="61"/>
    <w:rsid w:val="007E4B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111">
    <w:name w:val="Средняя заливка 11"/>
    <w:basedOn w:val="a3"/>
    <w:uiPriority w:val="63"/>
    <w:rsid w:val="007E4B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-21">
    <w:name w:val="Средняя заливка 2 - Акцент 21"/>
    <w:basedOn w:val="a3"/>
    <w:next w:val="2-2"/>
    <w:uiPriority w:val="64"/>
    <w:rsid w:val="007E4B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f4">
    <w:name w:val="footnote text"/>
    <w:basedOn w:val="a1"/>
    <w:link w:val="af5"/>
    <w:unhideWhenUsed/>
    <w:rsid w:val="007E4B00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link w:val="af4"/>
    <w:rsid w:val="007E4B00"/>
    <w:rPr>
      <w:rFonts w:ascii="Times New Roman" w:hAnsi="Times New Roman"/>
      <w:lang w:val="ru-RU"/>
    </w:rPr>
  </w:style>
  <w:style w:type="character" w:styleId="af6">
    <w:name w:val="footnote reference"/>
    <w:unhideWhenUsed/>
    <w:rsid w:val="007E4B00"/>
    <w:rPr>
      <w:vertAlign w:val="superscript"/>
    </w:rPr>
  </w:style>
  <w:style w:type="character" w:styleId="af7">
    <w:name w:val="annotation reference"/>
    <w:uiPriority w:val="99"/>
    <w:semiHidden/>
    <w:unhideWhenUsed/>
    <w:rsid w:val="007E4B00"/>
    <w:rPr>
      <w:sz w:val="16"/>
      <w:szCs w:val="16"/>
    </w:rPr>
  </w:style>
  <w:style w:type="paragraph" w:styleId="af8">
    <w:name w:val="annotation text"/>
    <w:basedOn w:val="a1"/>
    <w:link w:val="af9"/>
    <w:uiPriority w:val="99"/>
    <w:unhideWhenUsed/>
    <w:rsid w:val="004020DE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link w:val="af8"/>
    <w:uiPriority w:val="99"/>
    <w:rsid w:val="007E4B00"/>
    <w:rPr>
      <w:rFonts w:ascii="Times New Roman" w:hAnsi="Times New Roman"/>
      <w:lang w:eastAsia="en-US"/>
    </w:rPr>
  </w:style>
  <w:style w:type="character" w:customStyle="1" w:styleId="afa">
    <w:name w:val="Тема примечания Знак"/>
    <w:link w:val="afb"/>
    <w:uiPriority w:val="99"/>
    <w:semiHidden/>
    <w:rsid w:val="007E4B00"/>
    <w:rPr>
      <w:rFonts w:ascii="Times New Roman" w:hAnsi="Times New Roman"/>
      <w:b/>
      <w:bCs/>
      <w:lang w:eastAsia="en-US"/>
    </w:rPr>
  </w:style>
  <w:style w:type="paragraph" w:styleId="afb">
    <w:name w:val="annotation subject"/>
    <w:basedOn w:val="af8"/>
    <w:next w:val="af8"/>
    <w:link w:val="afa"/>
    <w:uiPriority w:val="99"/>
    <w:semiHidden/>
    <w:unhideWhenUsed/>
    <w:rsid w:val="004020DE"/>
    <w:rPr>
      <w:b/>
      <w:bCs/>
    </w:rPr>
  </w:style>
  <w:style w:type="paragraph" w:customStyle="1" w:styleId="afc">
    <w:name w:val="картинка"/>
    <w:qFormat/>
    <w:rsid w:val="00FD570E"/>
    <w:rPr>
      <w:rFonts w:ascii="Times New Roman" w:hAnsi="Times New Roman"/>
      <w:sz w:val="24"/>
      <w:szCs w:val="24"/>
      <w:lang w:eastAsia="en-US"/>
    </w:rPr>
  </w:style>
  <w:style w:type="character" w:customStyle="1" w:styleId="60">
    <w:name w:val="Заголовок 6 Знак"/>
    <w:basedOn w:val="a2"/>
    <w:link w:val="6"/>
    <w:uiPriority w:val="9"/>
    <w:rsid w:val="000A6460"/>
    <w:rPr>
      <w:rFonts w:ascii="Times New Roman" w:eastAsiaTheme="majorEastAsia" w:hAnsi="Times New Roman" w:cstheme="majorBidi"/>
      <w:i/>
      <w:iCs/>
      <w:color w:val="2B2222"/>
      <w:sz w:val="24"/>
      <w:szCs w:val="24"/>
      <w:lang w:eastAsia="en-US"/>
    </w:rPr>
  </w:style>
  <w:style w:type="character" w:styleId="afd">
    <w:name w:val="Hyperlink"/>
    <w:uiPriority w:val="99"/>
    <w:unhideWhenUsed/>
    <w:rsid w:val="004020DE"/>
    <w:rPr>
      <w:color w:val="0000FF"/>
      <w:u w:val="single"/>
    </w:rPr>
  </w:style>
  <w:style w:type="paragraph" w:customStyle="1" w:styleId="17">
    <w:name w:val="Название объекта1"/>
    <w:qFormat/>
    <w:rsid w:val="00FD570E"/>
    <w:pPr>
      <w:spacing w:before="120" w:after="240"/>
    </w:pPr>
    <w:rPr>
      <w:rFonts w:ascii="Trebuchet MS" w:hAnsi="Trebuchet MS"/>
      <w:b/>
      <w:bCs/>
      <w:color w:val="47132B"/>
      <w:sz w:val="22"/>
      <w:szCs w:val="24"/>
      <w:lang w:eastAsia="en-US"/>
    </w:rPr>
  </w:style>
  <w:style w:type="character" w:customStyle="1" w:styleId="40">
    <w:name w:val="Заголовок 4 Знак"/>
    <w:basedOn w:val="a2"/>
    <w:link w:val="4"/>
    <w:uiPriority w:val="9"/>
    <w:rsid w:val="000259AE"/>
    <w:rPr>
      <w:rFonts w:ascii="Trebuchet MS" w:eastAsiaTheme="majorEastAsia" w:hAnsi="Trebuchet MS" w:cstheme="majorBidi"/>
      <w:b/>
      <w:bCs/>
      <w:iCs/>
      <w:color w:val="2B2222"/>
      <w:sz w:val="22"/>
      <w:szCs w:val="24"/>
      <w:u w:val="single"/>
      <w:lang w:eastAsia="en-US"/>
    </w:rPr>
  </w:style>
  <w:style w:type="character" w:customStyle="1" w:styleId="50">
    <w:name w:val="Заголовок 5 Знак"/>
    <w:basedOn w:val="a2"/>
    <w:link w:val="5"/>
    <w:uiPriority w:val="9"/>
    <w:rsid w:val="000A6460"/>
    <w:rPr>
      <w:rFonts w:ascii="Times New Roman" w:eastAsiaTheme="majorEastAsia" w:hAnsi="Times New Roman" w:cstheme="majorBidi"/>
      <w:b/>
      <w:color w:val="2B2222"/>
      <w:sz w:val="24"/>
      <w:szCs w:val="24"/>
      <w:lang w:eastAsia="en-US"/>
    </w:rPr>
  </w:style>
  <w:style w:type="paragraph" w:customStyle="1" w:styleId="afe">
    <w:name w:val="содержание"/>
    <w:qFormat/>
    <w:rsid w:val="0018222F"/>
    <w:pPr>
      <w:tabs>
        <w:tab w:val="right" w:leader="hyphen" w:pos="9072"/>
      </w:tabs>
      <w:spacing w:after="480" w:line="360" w:lineRule="exact"/>
    </w:pPr>
    <w:rPr>
      <w:rFonts w:ascii="Times New Roman" w:hAnsi="Times New Roman"/>
      <w:sz w:val="24"/>
      <w:szCs w:val="24"/>
      <w:lang w:eastAsia="en-US"/>
    </w:rPr>
  </w:style>
  <w:style w:type="paragraph" w:customStyle="1" w:styleId="aff">
    <w:name w:val="сноска"/>
    <w:basedOn w:val="a1"/>
    <w:qFormat/>
    <w:rsid w:val="00890554"/>
    <w:pPr>
      <w:spacing w:before="360" w:after="360"/>
      <w:ind w:left="709" w:right="845"/>
    </w:pPr>
    <w:rPr>
      <w:i/>
      <w:color w:val="2EA8A0"/>
    </w:rPr>
  </w:style>
  <w:style w:type="paragraph" w:customStyle="1" w:styleId="a">
    <w:name w:val="Список нумерованный"/>
    <w:basedOn w:val="a1"/>
    <w:qFormat/>
    <w:rsid w:val="00FD570E"/>
    <w:pPr>
      <w:numPr>
        <w:numId w:val="2"/>
      </w:numPr>
    </w:pPr>
  </w:style>
  <w:style w:type="paragraph" w:customStyle="1" w:styleId="a0">
    <w:name w:val="Список ненумерованный"/>
    <w:basedOn w:val="a1"/>
    <w:qFormat/>
    <w:rsid w:val="00FD570E"/>
    <w:pPr>
      <w:numPr>
        <w:numId w:val="1"/>
      </w:numPr>
    </w:pPr>
  </w:style>
  <w:style w:type="paragraph" w:customStyle="1" w:styleId="aff0">
    <w:name w:val="первая колонка таблицы"/>
    <w:qFormat/>
    <w:rsid w:val="00FD570E"/>
    <w:rPr>
      <w:rFonts w:ascii="Trebuchet MS" w:hAnsi="Trebuchet MS"/>
      <w:bCs/>
      <w:color w:val="FFFFFF" w:themeColor="background1"/>
      <w:sz w:val="24"/>
      <w:szCs w:val="24"/>
      <w:lang w:eastAsia="en-US"/>
    </w:rPr>
  </w:style>
  <w:style w:type="paragraph" w:customStyle="1" w:styleId="aff1">
    <w:name w:val="остальные столбцы колонки"/>
    <w:qFormat/>
    <w:rsid w:val="00FD570E"/>
    <w:pPr>
      <w:jc w:val="center"/>
    </w:pPr>
    <w:rPr>
      <w:rFonts w:ascii="Trebuchet MS" w:hAnsi="Trebuchet MS"/>
      <w:color w:val="2B2222"/>
      <w:sz w:val="24"/>
      <w:szCs w:val="24"/>
      <w:lang w:eastAsia="en-US"/>
    </w:rPr>
  </w:style>
  <w:style w:type="paragraph" w:customStyle="1" w:styleId="aff2">
    <w:name w:val="уточнение в таблице"/>
    <w:qFormat/>
    <w:rsid w:val="00FD570E"/>
    <w:pPr>
      <w:jc w:val="center"/>
    </w:pPr>
    <w:rPr>
      <w:rFonts w:ascii="Trebuchet MS" w:hAnsi="Trebuchet MS"/>
      <w:b/>
      <w:color w:val="6D695F"/>
      <w:szCs w:val="24"/>
      <w:lang w:eastAsia="en-US"/>
    </w:rPr>
  </w:style>
  <w:style w:type="paragraph" w:styleId="aff3">
    <w:name w:val="List Paragraph"/>
    <w:basedOn w:val="a1"/>
    <w:uiPriority w:val="34"/>
    <w:qFormat/>
    <w:rsid w:val="004020DE"/>
    <w:pPr>
      <w:spacing w:after="0" w:line="240" w:lineRule="auto"/>
      <w:ind w:left="720"/>
      <w:contextualSpacing/>
      <w:jc w:val="left"/>
    </w:pPr>
    <w:rPr>
      <w:rFonts w:eastAsiaTheme="minorHAnsi"/>
      <w:lang w:eastAsia="ru-RU"/>
    </w:rPr>
  </w:style>
  <w:style w:type="paragraph" w:customStyle="1" w:styleId="ParagraphText">
    <w:name w:val="Paragraph Text"/>
    <w:basedOn w:val="a1"/>
    <w:rsid w:val="00AF0A85"/>
    <w:pPr>
      <w:spacing w:before="120" w:after="40" w:line="240" w:lineRule="auto"/>
      <w:jc w:val="left"/>
    </w:pPr>
    <w:rPr>
      <w:rFonts w:eastAsia="Times New Roman"/>
      <w:sz w:val="28"/>
      <w:lang w:val="en-US"/>
    </w:rPr>
  </w:style>
  <w:style w:type="paragraph" w:customStyle="1" w:styleId="Default">
    <w:name w:val="Default"/>
    <w:rsid w:val="005C2DF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ff4">
    <w:name w:val="Normal (Web)"/>
    <w:basedOn w:val="a1"/>
    <w:uiPriority w:val="99"/>
    <w:unhideWhenUsed/>
    <w:rsid w:val="005E703C"/>
    <w:pP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paragraph" w:customStyle="1" w:styleId="aff5">
    <w:name w:val="Тема мероприятия"/>
    <w:autoRedefine/>
    <w:qFormat/>
    <w:rsid w:val="005E703C"/>
    <w:pPr>
      <w:jc w:val="right"/>
    </w:pPr>
    <w:rPr>
      <w:rFonts w:ascii="Trebuchet MS Bold" w:hAnsi="Trebuchet MS Bold"/>
      <w:color w:val="D39549"/>
      <w:kern w:val="16"/>
      <w:lang w:eastAsia="en-US"/>
    </w:rPr>
  </w:style>
  <w:style w:type="paragraph" w:customStyle="1" w:styleId="ConsPlusCell">
    <w:name w:val="ConsPlusCell"/>
    <w:uiPriority w:val="99"/>
    <w:rsid w:val="00890554"/>
    <w:pPr>
      <w:autoSpaceDE w:val="0"/>
      <w:autoSpaceDN w:val="0"/>
      <w:adjustRightInd w:val="0"/>
    </w:pPr>
    <w:rPr>
      <w:rFonts w:ascii="Times New Roman" w:eastAsiaTheme="minorHAnsi" w:hAnsi="Times New Roman"/>
      <w:sz w:val="28"/>
      <w:szCs w:val="28"/>
      <w:lang w:eastAsia="en-US"/>
    </w:rPr>
  </w:style>
  <w:style w:type="table" w:styleId="-3">
    <w:name w:val="Light List Accent 3"/>
    <w:basedOn w:val="a3"/>
    <w:uiPriority w:val="61"/>
    <w:rsid w:val="004429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ff6">
    <w:name w:val="Revision"/>
    <w:hidden/>
    <w:uiPriority w:val="99"/>
    <w:semiHidden/>
    <w:rsid w:val="004B368E"/>
    <w:rPr>
      <w:rFonts w:ascii="Times New Roman" w:hAnsi="Times New Roman"/>
      <w:sz w:val="24"/>
      <w:szCs w:val="24"/>
      <w:lang w:eastAsia="en-US"/>
    </w:rPr>
  </w:style>
  <w:style w:type="paragraph" w:customStyle="1" w:styleId="18">
    <w:name w:val="Стиль1"/>
    <w:basedOn w:val="af1"/>
    <w:link w:val="19"/>
    <w:qFormat/>
    <w:rsid w:val="00610B00"/>
    <w:rPr>
      <w:color w:val="D39549"/>
    </w:rPr>
  </w:style>
  <w:style w:type="character" w:customStyle="1" w:styleId="af2">
    <w:name w:val="Источник данных Знак"/>
    <w:basedOn w:val="a2"/>
    <w:link w:val="af1"/>
    <w:rsid w:val="00610B00"/>
    <w:rPr>
      <w:rFonts w:ascii="Times New Roman" w:hAnsi="Times New Roman"/>
      <w:iCs/>
      <w:sz w:val="24"/>
      <w:szCs w:val="24"/>
      <w:lang w:eastAsia="en-US"/>
    </w:rPr>
  </w:style>
  <w:style w:type="character" w:customStyle="1" w:styleId="19">
    <w:name w:val="Стиль1 Знак"/>
    <w:basedOn w:val="af2"/>
    <w:link w:val="18"/>
    <w:rsid w:val="00610B00"/>
    <w:rPr>
      <w:rFonts w:ascii="Times New Roman" w:hAnsi="Times New Roman"/>
      <w:iCs/>
      <w:color w:val="D39549"/>
      <w:sz w:val="24"/>
      <w:szCs w:val="24"/>
      <w:lang w:eastAsia="en-US"/>
    </w:rPr>
  </w:style>
  <w:style w:type="table" w:styleId="-30">
    <w:name w:val="Light Grid Accent 3"/>
    <w:basedOn w:val="a3"/>
    <w:uiPriority w:val="62"/>
    <w:rsid w:val="00355BD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-3">
    <w:name w:val="Medium List 1 Accent 3"/>
    <w:basedOn w:val="a3"/>
    <w:uiPriority w:val="65"/>
    <w:rsid w:val="00355BDB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character" w:styleId="aff7">
    <w:name w:val="Emphasis"/>
    <w:basedOn w:val="a2"/>
    <w:uiPriority w:val="20"/>
    <w:qFormat/>
    <w:rsid w:val="00AB1F27"/>
    <w:rPr>
      <w:i/>
      <w:iCs/>
    </w:rPr>
  </w:style>
  <w:style w:type="character" w:customStyle="1" w:styleId="apple-converted-space">
    <w:name w:val="apple-converted-space"/>
    <w:basedOn w:val="a2"/>
    <w:rsid w:val="00AB1F27"/>
  </w:style>
  <w:style w:type="paragraph" w:customStyle="1" w:styleId="u">
    <w:name w:val="u"/>
    <w:basedOn w:val="a1"/>
    <w:rsid w:val="00C9052D"/>
    <w:pP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paragraph" w:customStyle="1" w:styleId="ConsNormal">
    <w:name w:val="ConsNormal"/>
    <w:rsid w:val="00C9052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9052D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customStyle="1" w:styleId="210">
    <w:name w:val="Основной текст с отступом 21"/>
    <w:basedOn w:val="a1"/>
    <w:rsid w:val="001C1B11"/>
    <w:pPr>
      <w:widowControl w:val="0"/>
      <w:suppressAutoHyphens/>
      <w:spacing w:after="0" w:line="240" w:lineRule="auto"/>
      <w:ind w:left="720" w:hanging="720"/>
    </w:pPr>
    <w:rPr>
      <w:rFonts w:eastAsia="Andale Sans UI"/>
      <w:kern w:val="1"/>
    </w:rPr>
  </w:style>
  <w:style w:type="character" w:customStyle="1" w:styleId="blk">
    <w:name w:val="blk"/>
    <w:basedOn w:val="a2"/>
    <w:rsid w:val="00230601"/>
  </w:style>
  <w:style w:type="paragraph" w:styleId="aff8">
    <w:name w:val="Body Text"/>
    <w:basedOn w:val="a1"/>
    <w:link w:val="aff9"/>
    <w:semiHidden/>
    <w:unhideWhenUsed/>
    <w:rsid w:val="00D22D73"/>
    <w:pPr>
      <w:widowControl w:val="0"/>
      <w:shd w:val="clear" w:color="auto" w:fill="FFFFFF"/>
      <w:spacing w:after="0" w:line="240" w:lineRule="atLeast"/>
      <w:jc w:val="left"/>
    </w:pPr>
    <w:rPr>
      <w:rFonts w:asciiTheme="minorHAnsi" w:eastAsiaTheme="minorEastAsia" w:hAnsiTheme="minorHAnsi" w:cstheme="minorBidi"/>
      <w:sz w:val="26"/>
      <w:szCs w:val="26"/>
      <w:lang w:val="en-US"/>
    </w:rPr>
  </w:style>
  <w:style w:type="character" w:customStyle="1" w:styleId="aff9">
    <w:name w:val="Основной текст Знак"/>
    <w:basedOn w:val="a2"/>
    <w:link w:val="aff8"/>
    <w:rsid w:val="00D22D73"/>
    <w:rPr>
      <w:rFonts w:asciiTheme="minorHAnsi" w:eastAsiaTheme="minorEastAsia" w:hAnsiTheme="minorHAnsi" w:cstheme="minorBidi"/>
      <w:sz w:val="26"/>
      <w:szCs w:val="26"/>
      <w:shd w:val="clear" w:color="auto" w:fill="FFFFFF"/>
      <w:lang w:val="en-US" w:eastAsia="en-US"/>
    </w:rPr>
  </w:style>
  <w:style w:type="character" w:styleId="affa">
    <w:name w:val="Strong"/>
    <w:uiPriority w:val="22"/>
    <w:qFormat/>
    <w:rsid w:val="00B1312F"/>
    <w:rPr>
      <w:b/>
      <w:bCs/>
    </w:rPr>
  </w:style>
  <w:style w:type="paragraph" w:customStyle="1" w:styleId="1a">
    <w:name w:val="1стр — мероприятие"/>
    <w:autoRedefine/>
    <w:qFormat/>
    <w:rsid w:val="00B1312F"/>
    <w:rPr>
      <w:rFonts w:ascii="Trebuchet MS" w:hAnsi="Trebuchet MS"/>
      <w:b/>
      <w:color w:val="FFFFFF" w:themeColor="background1"/>
      <w:sz w:val="24"/>
      <w:szCs w:val="24"/>
      <w:lang w:eastAsia="en-US"/>
    </w:rPr>
  </w:style>
  <w:style w:type="paragraph" w:customStyle="1" w:styleId="Style1">
    <w:name w:val="Style1"/>
    <w:autoRedefine/>
    <w:qFormat/>
    <w:rsid w:val="00B1312F"/>
    <w:pPr>
      <w:ind w:right="3402"/>
    </w:pPr>
    <w:rPr>
      <w:rFonts w:ascii="Trebuchet MS" w:hAnsi="Trebuchet MS"/>
      <w:i/>
      <w:iCs/>
      <w:color w:val="CDC8AA"/>
      <w:sz w:val="28"/>
      <w:szCs w:val="36"/>
      <w:u w:val="single"/>
      <w:lang w:val="en-US" w:eastAsia="en-US"/>
      <w14:textOutline w14:w="9525" w14:cap="rnd" w14:cmpd="sng" w14:algn="ctr">
        <w14:noFill/>
        <w14:prstDash w14:val="solid"/>
        <w14:bevel/>
      </w14:textOutline>
    </w:rPr>
  </w:style>
  <w:style w:type="paragraph" w:customStyle="1" w:styleId="affb">
    <w:name w:val="Название мероприятия"/>
    <w:autoRedefine/>
    <w:qFormat/>
    <w:rsid w:val="00B1312F"/>
    <w:pPr>
      <w:spacing w:after="120"/>
      <w:jc w:val="right"/>
    </w:pPr>
    <w:rPr>
      <w:rFonts w:ascii="Trebuchet MS" w:hAnsi="Trebuchet MS"/>
      <w:b/>
      <w:bCs/>
      <w:caps/>
      <w:color w:val="D39549"/>
      <w:spacing w:val="40"/>
      <w:kern w:val="16"/>
      <w:lang w:eastAsia="en-US"/>
    </w:rPr>
  </w:style>
  <w:style w:type="paragraph" w:customStyle="1" w:styleId="MARY">
    <w:name w:val="MARY обычн с отст"/>
    <w:basedOn w:val="a1"/>
    <w:rsid w:val="00B1312F"/>
    <w:pPr>
      <w:autoSpaceDE w:val="0"/>
      <w:autoSpaceDN w:val="0"/>
      <w:spacing w:after="0" w:line="360" w:lineRule="auto"/>
      <w:ind w:firstLine="720"/>
    </w:pPr>
    <w:rPr>
      <w:szCs w:val="22"/>
      <w:lang w:eastAsia="ru-RU"/>
    </w:rPr>
  </w:style>
  <w:style w:type="character" w:customStyle="1" w:styleId="CharAttribute67">
    <w:name w:val="CharAttribute67"/>
    <w:rsid w:val="00B1312F"/>
    <w:rPr>
      <w:rFonts w:ascii="Times New Roman" w:eastAsia="Calibri"/>
      <w:color w:val="FF0000"/>
      <w:sz w:val="28"/>
    </w:rPr>
  </w:style>
  <w:style w:type="paragraph" w:customStyle="1" w:styleId="ParaAttribute17">
    <w:name w:val="ParaAttribute17"/>
    <w:rsid w:val="00B1312F"/>
    <w:pPr>
      <w:ind w:firstLine="34"/>
      <w:jc w:val="both"/>
    </w:pPr>
    <w:rPr>
      <w:rFonts w:ascii="Times New Roman" w:eastAsia="№Е" w:hAnsi="Times New Roman"/>
    </w:rPr>
  </w:style>
  <w:style w:type="character" w:customStyle="1" w:styleId="CharAttribute1">
    <w:name w:val="CharAttribute1"/>
    <w:rsid w:val="00B1312F"/>
    <w:rPr>
      <w:rFonts w:ascii="Times New Roman" w:eastAsia="Calibri"/>
      <w:sz w:val="28"/>
    </w:rPr>
  </w:style>
  <w:style w:type="paragraph" w:styleId="HTML">
    <w:name w:val="HTML Preformatted"/>
    <w:basedOn w:val="a1"/>
    <w:link w:val="HTML0"/>
    <w:uiPriority w:val="99"/>
    <w:unhideWhenUsed/>
    <w:rsid w:val="00BD22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rsid w:val="00BD22E0"/>
    <w:rPr>
      <w:rFonts w:ascii="Courier New" w:eastAsia="Times New Roman" w:hAnsi="Courier New" w:cs="Courier New"/>
    </w:rPr>
  </w:style>
  <w:style w:type="paragraph" w:styleId="affc">
    <w:name w:val="Title"/>
    <w:basedOn w:val="a1"/>
    <w:next w:val="a1"/>
    <w:link w:val="affd"/>
    <w:uiPriority w:val="10"/>
    <w:qFormat/>
    <w:rsid w:val="00BD22E0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fd">
    <w:name w:val="Заголовок Знак"/>
    <w:basedOn w:val="a2"/>
    <w:link w:val="affc"/>
    <w:uiPriority w:val="10"/>
    <w:rsid w:val="00BD22E0"/>
    <w:rPr>
      <w:rFonts w:eastAsia="Times New Roman"/>
      <w:b/>
      <w:bCs/>
      <w:kern w:val="28"/>
      <w:sz w:val="32"/>
      <w:szCs w:val="32"/>
      <w:lang w:eastAsia="en-US"/>
    </w:rPr>
  </w:style>
  <w:style w:type="paragraph" w:styleId="affe">
    <w:name w:val="Document Map"/>
    <w:basedOn w:val="a1"/>
    <w:link w:val="afff"/>
    <w:uiPriority w:val="99"/>
    <w:semiHidden/>
    <w:unhideWhenUsed/>
    <w:rsid w:val="00BD22E0"/>
    <w:pPr>
      <w:spacing w:after="0" w:line="240" w:lineRule="auto"/>
      <w:jc w:val="left"/>
    </w:pPr>
    <w:rPr>
      <w:rFonts w:ascii="Lucida Grande CY" w:eastAsia="Calibri" w:hAnsi="Lucida Grande CY" w:cs="Lucida Grande CY"/>
    </w:rPr>
  </w:style>
  <w:style w:type="character" w:customStyle="1" w:styleId="afff">
    <w:name w:val="Схема документа Знак"/>
    <w:basedOn w:val="a2"/>
    <w:link w:val="affe"/>
    <w:uiPriority w:val="99"/>
    <w:semiHidden/>
    <w:rsid w:val="00BD22E0"/>
    <w:rPr>
      <w:rFonts w:ascii="Lucida Grande CY" w:eastAsia="Calibri" w:hAnsi="Lucida Grande CY" w:cs="Lucida Grande CY"/>
      <w:sz w:val="24"/>
      <w:szCs w:val="24"/>
      <w:lang w:eastAsia="en-US"/>
    </w:rPr>
  </w:style>
  <w:style w:type="character" w:styleId="afff0">
    <w:name w:val="Placeholder Text"/>
    <w:basedOn w:val="a2"/>
    <w:uiPriority w:val="99"/>
    <w:rsid w:val="004020DE"/>
    <w:rPr>
      <w:color w:val="808080"/>
    </w:rPr>
  </w:style>
  <w:style w:type="paragraph" w:styleId="afff1">
    <w:name w:val="No Spacing"/>
    <w:uiPriority w:val="1"/>
    <w:qFormat/>
    <w:rsid w:val="004020DE"/>
    <w:rPr>
      <w:rFonts w:asciiTheme="minorHAnsi" w:eastAsiaTheme="minorEastAsia" w:hAnsiTheme="minorHAnsi" w:cstheme="minorBidi"/>
      <w:sz w:val="24"/>
      <w:szCs w:val="24"/>
    </w:rPr>
  </w:style>
  <w:style w:type="paragraph" w:customStyle="1" w:styleId="1b">
    <w:name w:val="Абзац списка1"/>
    <w:basedOn w:val="a1"/>
    <w:rsid w:val="00B9674E"/>
    <w:pPr>
      <w:spacing w:after="0" w:line="360" w:lineRule="auto"/>
      <w:ind w:left="720"/>
      <w:jc w:val="left"/>
    </w:pPr>
    <w:rPr>
      <w:rFonts w:ascii="Calibri" w:eastAsia="Times New Roman" w:hAnsi="Calibri"/>
      <w:sz w:val="20"/>
      <w:szCs w:val="22"/>
    </w:rPr>
  </w:style>
  <w:style w:type="paragraph" w:customStyle="1" w:styleId="ConsPlusNormal">
    <w:name w:val="ConsPlusNormal"/>
    <w:rsid w:val="004020DE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en-US" w:eastAsia="en-US"/>
    </w:rPr>
  </w:style>
  <w:style w:type="paragraph" w:styleId="afff2">
    <w:name w:val="Body Text Indent"/>
    <w:basedOn w:val="a1"/>
    <w:link w:val="afff3"/>
    <w:uiPriority w:val="99"/>
    <w:semiHidden/>
    <w:unhideWhenUsed/>
    <w:rsid w:val="009F160C"/>
    <w:pPr>
      <w:ind w:left="283"/>
    </w:pPr>
  </w:style>
  <w:style w:type="character" w:customStyle="1" w:styleId="afff3">
    <w:name w:val="Основной текст с отступом Знак"/>
    <w:basedOn w:val="a2"/>
    <w:link w:val="afff2"/>
    <w:uiPriority w:val="99"/>
    <w:semiHidden/>
    <w:rsid w:val="009F160C"/>
    <w:rPr>
      <w:rFonts w:ascii="Times New Roman" w:hAnsi="Times New Roman"/>
      <w:sz w:val="24"/>
      <w:szCs w:val="24"/>
      <w:lang w:eastAsia="en-US"/>
    </w:rPr>
  </w:style>
  <w:style w:type="paragraph" w:customStyle="1" w:styleId="AAA">
    <w:name w:val="! AAA !"/>
    <w:rsid w:val="004020DE"/>
    <w:pPr>
      <w:numPr>
        <w:numId w:val="3"/>
      </w:numPr>
      <w:spacing w:after="120"/>
      <w:ind w:left="0" w:firstLine="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small">
    <w:name w:val="! small !"/>
    <w:basedOn w:val="AAA"/>
    <w:rsid w:val="00565282"/>
    <w:pPr>
      <w:numPr>
        <w:ilvl w:val="2"/>
      </w:numPr>
      <w:tabs>
        <w:tab w:val="num" w:pos="2160"/>
      </w:tabs>
      <w:ind w:left="2160" w:hanging="180"/>
    </w:pPr>
    <w:rPr>
      <w:sz w:val="16"/>
    </w:rPr>
  </w:style>
  <w:style w:type="paragraph" w:customStyle="1" w:styleId="smallitalic">
    <w:name w:val="! small italic !"/>
    <w:basedOn w:val="small"/>
    <w:next w:val="AAA"/>
    <w:rsid w:val="00565282"/>
    <w:pPr>
      <w:numPr>
        <w:ilvl w:val="1"/>
      </w:numPr>
      <w:tabs>
        <w:tab w:val="clear" w:pos="1836"/>
        <w:tab w:val="num" w:pos="1440"/>
      </w:tabs>
      <w:ind w:left="1440" w:hanging="360"/>
    </w:pPr>
    <w:rPr>
      <w:i/>
    </w:rPr>
  </w:style>
  <w:style w:type="character" w:customStyle="1" w:styleId="70">
    <w:name w:val="Заголовок 7 Знак"/>
    <w:basedOn w:val="a2"/>
    <w:link w:val="7"/>
    <w:uiPriority w:val="9"/>
    <w:semiHidden/>
    <w:rsid w:val="004020DE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80">
    <w:name w:val="Заголовок 8 Знак"/>
    <w:basedOn w:val="a2"/>
    <w:link w:val="8"/>
    <w:uiPriority w:val="9"/>
    <w:semiHidden/>
    <w:rsid w:val="004020D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2"/>
    <w:link w:val="9"/>
    <w:uiPriority w:val="9"/>
    <w:semiHidden/>
    <w:rsid w:val="004020DE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1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2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6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benerg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672260-3A30-42F5-92B1-161E4708E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7422</Words>
  <Characters>42311</Characters>
  <Application>Microsoft Office Word</Application>
  <DocSecurity>0</DocSecurity>
  <Lines>352</Lines>
  <Paragraphs>99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World Bank Group</Company>
  <LinksUpToDate>false</LinksUpToDate>
  <CharactersWithSpaces>49634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yeap</dc:creator>
  <cp:lastModifiedBy>Елена Чубова</cp:lastModifiedBy>
  <cp:revision>3</cp:revision>
  <cp:lastPrinted>2017-09-25T12:48:00Z</cp:lastPrinted>
  <dcterms:created xsi:type="dcterms:W3CDTF">2017-12-04T06:07:00Z</dcterms:created>
  <dcterms:modified xsi:type="dcterms:W3CDTF">2017-12-04T06:08:00Z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-1548752553</vt:i4>
  </property>
</Properties>
</file>